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C0BDA">
      <w:pPr>
        <w:jc w:val="center"/>
        <w:rPr>
          <w:rStyle w:val="14"/>
          <w:rFonts w:ascii="Century Gothic" w:hAnsi="Century Gothic"/>
          <w:color w:val="auto"/>
          <w:sz w:val="24"/>
          <w:szCs w:val="24"/>
        </w:rPr>
      </w:pPr>
    </w:p>
    <w:p w14:paraId="5C7617AB">
      <w:pPr>
        <w:jc w:val="center"/>
        <w:rPr>
          <w:rStyle w:val="14"/>
          <w:rFonts w:ascii="Century Gothic" w:hAnsi="Century Gothic"/>
          <w:color w:val="auto"/>
          <w:sz w:val="36"/>
          <w:szCs w:val="36"/>
        </w:rPr>
      </w:pPr>
      <w:r>
        <w:rPr>
          <w:rStyle w:val="14"/>
          <w:rFonts w:hint="eastAsia" w:ascii="Century Gothic" w:hAnsi="Century Gothic"/>
          <w:color w:val="auto"/>
          <w:sz w:val="36"/>
          <w:szCs w:val="36"/>
        </w:rPr>
        <w:t>Terms of Warranty</w:t>
      </w:r>
    </w:p>
    <w:p w14:paraId="3976F0E9">
      <w:pPr>
        <w:rPr>
          <w:rStyle w:val="14"/>
          <w:rFonts w:ascii="Century Gothic" w:hAnsi="Century Gothic"/>
          <w:color w:val="auto"/>
          <w:sz w:val="24"/>
          <w:szCs w:val="24"/>
        </w:rPr>
      </w:pPr>
    </w:p>
    <w:p w14:paraId="17401F17">
      <w:pPr>
        <w:spacing w:line="360" w:lineRule="exact"/>
        <w:rPr>
          <w:rStyle w:val="14"/>
          <w:rFonts w:hint="eastAsia" w:ascii="Century Gothic" w:hAnsi="Century Gothic" w:eastAsiaTheme="minorEastAsia"/>
          <w:color w:val="auto"/>
          <w:sz w:val="24"/>
          <w:szCs w:val="24"/>
          <w:lang w:eastAsia="zh-CN"/>
        </w:rPr>
      </w:pPr>
      <w:r>
        <w:rPr>
          <w:rStyle w:val="14"/>
          <w:rFonts w:ascii="Century Gothic" w:hAnsi="Century Gothic"/>
          <w:color w:val="auto"/>
          <w:sz w:val="24"/>
          <w:szCs w:val="24"/>
        </w:rPr>
        <w:t>Products</w:t>
      </w:r>
    </w:p>
    <w:p w14:paraId="0009754F">
      <w:pPr>
        <w:spacing w:line="360" w:lineRule="exact"/>
        <w:rPr>
          <w:rStyle w:val="15"/>
          <w:rFonts w:hint="eastAsia" w:ascii="Century Gothic" w:hAnsi="Century Gothic" w:eastAsiaTheme="minorEastAsia"/>
          <w:color w:val="auto"/>
          <w:lang w:eastAsia="zh-CN"/>
        </w:rPr>
      </w:pPr>
      <w:r>
        <w:rPr>
          <w:rStyle w:val="15"/>
          <w:rFonts w:ascii="Century Gothic" w:hAnsi="Century Gothic"/>
          <w:color w:val="auto"/>
        </w:rPr>
        <w:t>Subject to the terms and conditions detailed below, PYTES provides a voluntary product</w:t>
      </w:r>
      <w:r>
        <w:rPr>
          <w:rFonts w:hint="eastAsia" w:ascii="Century Gothic" w:hAnsi="Century Gothic" w:cs="Calibri"/>
        </w:rPr>
        <w:t xml:space="preserve"> </w:t>
      </w:r>
      <w:r>
        <w:rPr>
          <w:rStyle w:val="15"/>
          <w:rFonts w:ascii="Century Gothic" w:hAnsi="Century Gothic"/>
          <w:color w:val="auto"/>
        </w:rPr>
        <w:t xml:space="preserve">warranty (the </w:t>
      </w:r>
      <w:r>
        <w:rPr>
          <w:rStyle w:val="14"/>
          <w:rFonts w:ascii="Century Gothic" w:hAnsi="Century Gothic"/>
          <w:color w:val="auto"/>
          <w:sz w:val="24"/>
          <w:szCs w:val="24"/>
        </w:rPr>
        <w:t>Warranty</w:t>
      </w:r>
      <w:r>
        <w:rPr>
          <w:rStyle w:val="15"/>
          <w:rFonts w:ascii="Century Gothic" w:hAnsi="Century Gothic"/>
          <w:color w:val="auto"/>
        </w:rPr>
        <w:t xml:space="preserve">) for the following products (the </w:t>
      </w:r>
      <w:r>
        <w:rPr>
          <w:rStyle w:val="14"/>
          <w:rFonts w:ascii="Century Gothic" w:hAnsi="Century Gothic"/>
          <w:color w:val="auto"/>
          <w:sz w:val="24"/>
          <w:szCs w:val="24"/>
        </w:rPr>
        <w:t>Products</w:t>
      </w:r>
      <w:r>
        <w:rPr>
          <w:rStyle w:val="15"/>
          <w:rFonts w:ascii="Century Gothic" w:hAnsi="Century Gothic"/>
          <w:color w:val="auto"/>
        </w:rPr>
        <w:t>):</w:t>
      </w:r>
    </w:p>
    <w:p w14:paraId="0D7DA93E">
      <w:pPr>
        <w:spacing w:line="360" w:lineRule="exact"/>
        <w:rPr>
          <w:rStyle w:val="16"/>
          <w:rFonts w:ascii="Century Gothic" w:hAnsi="Century Gothic"/>
          <w:color w:val="auto"/>
        </w:rPr>
      </w:pPr>
      <w:r>
        <w:rPr>
          <w:rStyle w:val="16"/>
          <w:rFonts w:ascii="Century Gothic" w:hAnsi="Century Gothic"/>
          <w:color w:val="auto"/>
        </w:rPr>
        <w:t xml:space="preserve">• </w:t>
      </w:r>
      <w:r>
        <w:rPr>
          <w:rStyle w:val="16"/>
          <w:rFonts w:hint="eastAsia" w:ascii="Century Gothic" w:hAnsi="Century Gothic"/>
          <w:color w:val="auto"/>
        </w:rPr>
        <w:t>Pi Station 230 EX</w:t>
      </w:r>
    </w:p>
    <w:p w14:paraId="28D2700A">
      <w:pPr>
        <w:spacing w:line="360" w:lineRule="exact"/>
        <w:rPr>
          <w:rFonts w:ascii="Century Gothic" w:hAnsi="Century Gothic" w:cs="Calibri"/>
          <w:strike/>
        </w:rPr>
      </w:pPr>
    </w:p>
    <w:p w14:paraId="2C20F22C">
      <w:pPr>
        <w:spacing w:line="360" w:lineRule="exact"/>
        <w:rPr>
          <w:rFonts w:ascii="Century Gothic" w:hAnsi="Century Gothic"/>
          <w:b/>
          <w:bCs/>
          <w:sz w:val="24"/>
          <w:szCs w:val="24"/>
        </w:rPr>
      </w:pPr>
      <w:r>
        <w:rPr>
          <w:rStyle w:val="14"/>
          <w:rFonts w:ascii="Century Gothic" w:hAnsi="Century Gothic"/>
          <w:color w:val="auto"/>
          <w:sz w:val="24"/>
          <w:szCs w:val="24"/>
        </w:rPr>
        <w:t>Scope of Warranty</w:t>
      </w:r>
    </w:p>
    <w:p w14:paraId="06F740DA">
      <w:pPr>
        <w:spacing w:line="360" w:lineRule="exact"/>
        <w:rPr>
          <w:rFonts w:ascii="Century Gothic" w:hAnsi="Century Gothic" w:cs="Calibri"/>
        </w:rPr>
      </w:pPr>
      <w:r>
        <w:rPr>
          <w:rStyle w:val="15"/>
          <w:rFonts w:ascii="Century Gothic" w:hAnsi="Century Gothic"/>
          <w:color w:val="auto"/>
        </w:rPr>
        <w:t>This Warranty only applies to newly purchased Products which have not been installed for any</w:t>
      </w:r>
      <w:r>
        <w:rPr>
          <w:rFonts w:hint="eastAsia" w:ascii="Century Gothic" w:hAnsi="Century Gothic" w:cs="Calibri"/>
        </w:rPr>
        <w:t xml:space="preserve"> </w:t>
      </w:r>
      <w:r>
        <w:rPr>
          <w:rStyle w:val="15"/>
          <w:rFonts w:ascii="Century Gothic" w:hAnsi="Century Gothic"/>
          <w:color w:val="auto"/>
        </w:rPr>
        <w:t>purposes before.</w:t>
      </w:r>
    </w:p>
    <w:p w14:paraId="567FADE1">
      <w:pPr>
        <w:spacing w:line="360" w:lineRule="exact"/>
        <w:rPr>
          <w:rStyle w:val="15"/>
          <w:rFonts w:ascii="Century Gothic" w:hAnsi="Century Gothic"/>
          <w:color w:val="auto"/>
        </w:rPr>
      </w:pPr>
      <w:r>
        <w:rPr>
          <w:rStyle w:val="15"/>
          <w:rFonts w:ascii="Century Gothic" w:hAnsi="Century Gothic"/>
          <w:color w:val="auto"/>
        </w:rPr>
        <w:t>This Warranty is non-transferable except: where the Products are installed in a building, this</w:t>
      </w:r>
      <w:r>
        <w:rPr>
          <w:rFonts w:hint="eastAsia" w:ascii="Century Gothic" w:hAnsi="Century Gothic" w:cs="Calibri"/>
        </w:rPr>
        <w:t xml:space="preserve"> </w:t>
      </w:r>
      <w:r>
        <w:rPr>
          <w:rStyle w:val="15"/>
          <w:rFonts w:ascii="Century Gothic" w:hAnsi="Century Gothic"/>
          <w:color w:val="auto"/>
        </w:rPr>
        <w:t>Warranty will then transfer to any subsequent purchaser of that building or of the Products so</w:t>
      </w:r>
      <w:r>
        <w:rPr>
          <w:rFonts w:hint="eastAsia" w:ascii="Century Gothic" w:hAnsi="Century Gothic" w:cs="Calibri"/>
        </w:rPr>
        <w:t xml:space="preserve"> </w:t>
      </w:r>
      <w:r>
        <w:rPr>
          <w:rStyle w:val="15"/>
          <w:rFonts w:ascii="Century Gothic" w:hAnsi="Century Gothic"/>
          <w:color w:val="auto"/>
        </w:rPr>
        <w:t>long as the Products remain installed.</w:t>
      </w:r>
    </w:p>
    <w:p w14:paraId="7B3E83E6">
      <w:pPr>
        <w:rPr>
          <w:rStyle w:val="15"/>
          <w:rFonts w:ascii="Century Gothic" w:hAnsi="Century Gothic"/>
          <w:color w:val="auto"/>
        </w:rPr>
      </w:pPr>
    </w:p>
    <w:p w14:paraId="285715BA">
      <w:pPr>
        <w:rPr>
          <w:rStyle w:val="15"/>
          <w:rFonts w:ascii="Century Gothic" w:hAnsi="Century Gothic"/>
          <w:color w:val="auto"/>
        </w:rPr>
      </w:pPr>
    </w:p>
    <w:p w14:paraId="2FE94E1F">
      <w:pPr>
        <w:spacing w:after="249" w:afterLines="80" w:line="360" w:lineRule="exact"/>
        <w:rPr>
          <w:rFonts w:ascii="Century Gothic" w:hAnsi="Century Gothic"/>
          <w:b/>
          <w:bCs/>
          <w:sz w:val="32"/>
          <w:szCs w:val="32"/>
        </w:rPr>
      </w:pPr>
      <w:r>
        <w:rPr>
          <w:rFonts w:ascii="Century Gothic" w:hAnsi="Century Gothic"/>
          <w:b/>
          <w:bCs/>
          <w:sz w:val="32"/>
        </w:rPr>
        <w:t xml:space="preserve">1. Warranty </w:t>
      </w:r>
      <w:r>
        <w:rPr>
          <w:rFonts w:hint="eastAsia" w:ascii="Century Gothic" w:hAnsi="Century Gothic"/>
          <w:b/>
          <w:bCs/>
          <w:sz w:val="32"/>
        </w:rPr>
        <w:t>Coverage</w:t>
      </w:r>
    </w:p>
    <w:p w14:paraId="2466D507">
      <w:pPr>
        <w:spacing w:after="93" w:afterLines="30" w:line="360" w:lineRule="exact"/>
        <w:rPr>
          <w:rFonts w:ascii="Century Gothic" w:hAnsi="Century Gothic"/>
          <w:b/>
          <w:bCs/>
          <w:sz w:val="28"/>
        </w:rPr>
      </w:pPr>
      <w:r>
        <w:rPr>
          <w:rFonts w:ascii="Century Gothic" w:hAnsi="Century Gothic"/>
          <w:b/>
          <w:bCs/>
          <w:sz w:val="28"/>
        </w:rPr>
        <w:t>1.1 Product Warranty</w:t>
      </w:r>
    </w:p>
    <w:p w14:paraId="4B22E70A">
      <w:pPr>
        <w:spacing w:line="360" w:lineRule="exact"/>
        <w:rPr>
          <w:rFonts w:hint="eastAsia" w:ascii="Century Gothic" w:hAnsi="Century Gothic" w:cs="Calibri"/>
          <w:sz w:val="24"/>
        </w:rPr>
      </w:pPr>
    </w:p>
    <w:p w14:paraId="5FE8319D">
      <w:pPr>
        <w:spacing w:line="360" w:lineRule="exact"/>
        <w:rPr>
          <w:rFonts w:hint="eastAsia" w:ascii="Century Gothic" w:hAnsi="Century Gothic" w:cs="Calibri"/>
          <w:sz w:val="24"/>
          <w:highlight w:val="none"/>
        </w:rPr>
      </w:pPr>
      <w:r>
        <w:rPr>
          <w:rFonts w:hint="eastAsia" w:ascii="Century Gothic" w:hAnsi="Century Gothic" w:cs="Calibri"/>
          <w:sz w:val="24"/>
          <w:highlight w:val="none"/>
        </w:rPr>
        <w:t>For battery warranty, Whichever comes first and ends on ,10 years from the warranty activation date; or 6000 cycles (Condition: 0.5P/0.5P, 90% DOD[ Recommended SOC Range=10-100%.], 20~35°C, ret 70%. )</w:t>
      </w:r>
    </w:p>
    <w:p w14:paraId="6FF8A942">
      <w:pPr>
        <w:spacing w:line="360" w:lineRule="exact"/>
        <w:rPr>
          <w:rFonts w:hint="eastAsia" w:ascii="Century Gothic" w:hAnsi="Century Gothic" w:cs="Calibri"/>
          <w:sz w:val="24"/>
        </w:rPr>
      </w:pPr>
    </w:p>
    <w:p w14:paraId="18073840">
      <w:pPr>
        <w:spacing w:line="360" w:lineRule="exact"/>
        <w:rPr>
          <w:rFonts w:ascii="Century Gothic" w:hAnsi="Century Gothic" w:cs="Calibri"/>
          <w:sz w:val="24"/>
        </w:rPr>
      </w:pPr>
      <w:r>
        <w:rPr>
          <w:rFonts w:ascii="Century Gothic" w:hAnsi="Century Gothic" w:cs="Calibri"/>
          <w:sz w:val="24"/>
        </w:rPr>
        <w:t>PYTES provides 3 years warranty for the Products. The Warranty commences from</w:t>
      </w:r>
    </w:p>
    <w:p w14:paraId="6805A665">
      <w:pPr>
        <w:spacing w:line="360" w:lineRule="exact"/>
        <w:rPr>
          <w:rFonts w:ascii="Century Gothic" w:hAnsi="Century Gothic" w:cs="Calibri"/>
          <w:sz w:val="24"/>
        </w:rPr>
      </w:pPr>
      <w:r>
        <w:rPr>
          <w:rFonts w:ascii="Century Gothic" w:hAnsi="Century Gothic" w:cs="Calibri"/>
          <w:sz w:val="24"/>
        </w:rPr>
        <w:t>(i)</w:t>
      </w:r>
      <w:r>
        <w:rPr>
          <w:rFonts w:hint="eastAsia" w:ascii="Century Gothic" w:hAnsi="Century Gothic" w:cs="Calibri"/>
          <w:sz w:val="24"/>
        </w:rPr>
        <w:t xml:space="preserve"> </w:t>
      </w:r>
      <w:r>
        <w:rPr>
          <w:rFonts w:ascii="Century Gothic" w:hAnsi="Century Gothic" w:cs="Calibri"/>
          <w:sz w:val="24"/>
        </w:rPr>
        <w:t>the date</w:t>
      </w:r>
      <w:r>
        <w:rPr>
          <w:rFonts w:hint="eastAsia" w:ascii="Century Gothic" w:hAnsi="Century Gothic" w:cs="Calibri"/>
        </w:rPr>
        <w:t xml:space="preserve"> </w:t>
      </w:r>
      <w:r>
        <w:rPr>
          <w:rFonts w:ascii="Century Gothic" w:hAnsi="Century Gothic" w:cs="Calibri"/>
          <w:sz w:val="24"/>
        </w:rPr>
        <w:t>of installation or</w:t>
      </w:r>
    </w:p>
    <w:p w14:paraId="3BCD64E8">
      <w:pPr>
        <w:spacing w:line="360" w:lineRule="exact"/>
        <w:rPr>
          <w:rFonts w:ascii="Century Gothic" w:hAnsi="Century Gothic" w:cs="Calibri"/>
          <w:sz w:val="24"/>
        </w:rPr>
      </w:pPr>
      <w:r>
        <w:rPr>
          <w:rFonts w:ascii="Century Gothic" w:hAnsi="Century Gothic" w:cs="Calibri"/>
          <w:sz w:val="24"/>
        </w:rPr>
        <w:t>(ii)</w:t>
      </w:r>
      <w:r>
        <w:rPr>
          <w:rFonts w:hint="eastAsia" w:ascii="Century Gothic" w:hAnsi="Century Gothic" w:cs="Calibri"/>
          <w:sz w:val="24"/>
        </w:rPr>
        <w:t xml:space="preserve"> </w:t>
      </w:r>
      <w:r>
        <w:rPr>
          <w:rFonts w:ascii="Century Gothic" w:hAnsi="Century Gothic" w:cs="Calibri"/>
          <w:sz w:val="24"/>
        </w:rPr>
        <w:t>the 180th day after the date the Product was manufactured, whichever is</w:t>
      </w:r>
      <w:r>
        <w:rPr>
          <w:rFonts w:hint="eastAsia" w:ascii="Century Gothic" w:hAnsi="Century Gothic" w:cs="Calibri"/>
        </w:rPr>
        <w:t xml:space="preserve"> </w:t>
      </w:r>
      <w:r>
        <w:rPr>
          <w:rFonts w:ascii="Century Gothic" w:hAnsi="Century Gothic" w:cs="Calibri"/>
          <w:sz w:val="24"/>
        </w:rPr>
        <w:t>earlier</w:t>
      </w:r>
      <w:r>
        <w:rPr>
          <w:rFonts w:hint="eastAsia" w:ascii="Century Gothic" w:hAnsi="Century Gothic" w:cs="Calibri"/>
          <w:sz w:val="24"/>
        </w:rPr>
        <w:t>.</w:t>
      </w:r>
    </w:p>
    <w:p w14:paraId="51A4E78E">
      <w:pPr>
        <w:spacing w:line="360" w:lineRule="exact"/>
        <w:rPr>
          <w:rFonts w:ascii="Century Gothic" w:hAnsi="Century Gothic" w:cs="Calibri"/>
        </w:rPr>
      </w:pPr>
    </w:p>
    <w:p w14:paraId="3E54132B">
      <w:pPr>
        <w:spacing w:after="93" w:afterLines="30" w:line="360" w:lineRule="exact"/>
        <w:rPr>
          <w:rFonts w:ascii="Century Gothic" w:hAnsi="Century Gothic"/>
          <w:b/>
          <w:bCs/>
          <w:sz w:val="28"/>
          <w:szCs w:val="28"/>
        </w:rPr>
      </w:pPr>
      <w:r>
        <w:rPr>
          <w:rFonts w:ascii="Century Gothic" w:hAnsi="Century Gothic"/>
          <w:b/>
          <w:bCs/>
          <w:sz w:val="28"/>
        </w:rPr>
        <w:t>1.2 Performance Warranty</w:t>
      </w:r>
    </w:p>
    <w:p w14:paraId="3A7037A1">
      <w:pPr>
        <w:spacing w:line="360" w:lineRule="exact"/>
        <w:rPr>
          <w:rFonts w:ascii="Century Gothic" w:hAnsi="Century Gothic" w:cs="Calibri"/>
          <w:sz w:val="24"/>
        </w:rPr>
      </w:pPr>
      <w:r>
        <w:rPr>
          <w:rFonts w:ascii="Century Gothic" w:hAnsi="Century Gothic" w:cs="Calibri"/>
          <w:sz w:val="24"/>
        </w:rPr>
        <w:t>PYTES warrants the Battery performance for 120 months from the earlier of</w:t>
      </w:r>
    </w:p>
    <w:p w14:paraId="7E13019D">
      <w:pPr>
        <w:spacing w:line="360" w:lineRule="exact"/>
        <w:rPr>
          <w:rFonts w:ascii="Century Gothic" w:hAnsi="Century Gothic" w:cs="Calibri"/>
          <w:sz w:val="24"/>
        </w:rPr>
      </w:pPr>
      <w:r>
        <w:rPr>
          <w:rFonts w:ascii="Century Gothic" w:hAnsi="Century Gothic" w:cs="Calibri"/>
          <w:sz w:val="24"/>
        </w:rPr>
        <w:t>(i) the date the</w:t>
      </w:r>
      <w:r>
        <w:rPr>
          <w:rFonts w:hint="eastAsia" w:ascii="Century Gothic" w:hAnsi="Century Gothic" w:cs="Calibri"/>
        </w:rPr>
        <w:t xml:space="preserve"> </w:t>
      </w:r>
      <w:r>
        <w:rPr>
          <w:rFonts w:ascii="Century Gothic" w:hAnsi="Century Gothic" w:cs="Calibri"/>
          <w:sz w:val="24"/>
        </w:rPr>
        <w:t>Battery is installed at the Product Owner's property or</w:t>
      </w:r>
    </w:p>
    <w:p w14:paraId="3A31D3FB">
      <w:pPr>
        <w:spacing w:line="360" w:lineRule="exact"/>
        <w:rPr>
          <w:rFonts w:ascii="Century Gothic" w:hAnsi="Century Gothic" w:cs="Calibri"/>
          <w:sz w:val="24"/>
        </w:rPr>
      </w:pPr>
      <w:r>
        <w:rPr>
          <w:rFonts w:ascii="Century Gothic" w:hAnsi="Century Gothic" w:cs="Calibri"/>
          <w:sz w:val="24"/>
        </w:rPr>
        <w:t>(ii) the 180th day after the date the Battery</w:t>
      </w:r>
      <w:r>
        <w:rPr>
          <w:rFonts w:hint="eastAsia" w:ascii="Century Gothic" w:hAnsi="Century Gothic" w:cs="Calibri"/>
        </w:rPr>
        <w:t xml:space="preserve"> </w:t>
      </w:r>
      <w:r>
        <w:rPr>
          <w:rFonts w:ascii="Century Gothic" w:hAnsi="Century Gothic" w:cs="Calibri"/>
          <w:sz w:val="24"/>
        </w:rPr>
        <w:t xml:space="preserve">was manufactured, whichever is earlier. </w:t>
      </w:r>
    </w:p>
    <w:p w14:paraId="6C444A70">
      <w:pPr>
        <w:widowControl/>
        <w:jc w:val="left"/>
        <w:rPr>
          <w:rFonts w:ascii="Century Gothic" w:hAnsi="Century Gothic" w:cs="Calibri Light"/>
          <w:b/>
        </w:rPr>
      </w:pPr>
    </w:p>
    <w:p w14:paraId="12E898FC">
      <w:pPr>
        <w:rPr>
          <w:rFonts w:ascii="Century Gothic" w:hAnsi="Century Gothic" w:cs="Calibri"/>
          <w:sz w:val="24"/>
          <w:szCs w:val="24"/>
        </w:rPr>
      </w:pPr>
      <w:r>
        <w:rPr>
          <w:rFonts w:ascii="Century Gothic" w:hAnsi="Century Gothic" w:cs="Calibri"/>
          <w:sz w:val="24"/>
          <w:szCs w:val="24"/>
        </w:rPr>
        <w:t>Consumable part warranty list: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1363"/>
        <w:gridCol w:w="2740"/>
        <w:gridCol w:w="2613"/>
      </w:tblGrid>
      <w:tr w14:paraId="31EB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912" w:type="dxa"/>
            <w:vAlign w:val="bottom"/>
          </w:tcPr>
          <w:p w14:paraId="0041BD6A">
            <w:pPr>
              <w:widowControl/>
              <w:spacing w:line="480" w:lineRule="auto"/>
              <w:jc w:val="center"/>
              <w:rPr>
                <w:rFonts w:ascii="Century Gothic" w:hAnsi="Century Gothic" w:eastAsia="宋体" w:cs="宋体"/>
                <w:kern w:val="0"/>
                <w:sz w:val="24"/>
                <w:szCs w:val="24"/>
              </w:rPr>
            </w:pPr>
            <w:r>
              <w:rPr>
                <w:rFonts w:ascii="Century Gothic" w:hAnsi="Century Gothic" w:eastAsia="宋体" w:cs="宋体"/>
                <w:kern w:val="0"/>
                <w:sz w:val="24"/>
                <w:szCs w:val="24"/>
              </w:rPr>
              <w:t>Part Name</w:t>
            </w:r>
          </w:p>
        </w:tc>
        <w:tc>
          <w:tcPr>
            <w:tcW w:w="1363" w:type="dxa"/>
            <w:vAlign w:val="bottom"/>
          </w:tcPr>
          <w:p w14:paraId="750C3205">
            <w:pPr>
              <w:widowControl/>
              <w:spacing w:line="480" w:lineRule="auto"/>
              <w:jc w:val="center"/>
              <w:rPr>
                <w:rFonts w:ascii="Century Gothic" w:hAnsi="Century Gothic" w:eastAsia="宋体" w:cs="宋体"/>
                <w:kern w:val="0"/>
                <w:sz w:val="24"/>
                <w:szCs w:val="24"/>
              </w:rPr>
            </w:pPr>
            <w:r>
              <w:rPr>
                <w:rFonts w:ascii="Century Gothic" w:hAnsi="Century Gothic" w:eastAsia="宋体" w:cs="宋体"/>
                <w:kern w:val="0"/>
                <w:sz w:val="24"/>
                <w:szCs w:val="24"/>
              </w:rPr>
              <w:t>Duration</w:t>
            </w:r>
          </w:p>
        </w:tc>
        <w:tc>
          <w:tcPr>
            <w:tcW w:w="2740" w:type="dxa"/>
          </w:tcPr>
          <w:p w14:paraId="6FE7D197">
            <w:pPr>
              <w:widowControl/>
              <w:spacing w:line="480" w:lineRule="auto"/>
              <w:jc w:val="center"/>
              <w:rPr>
                <w:rFonts w:ascii="Century Gothic" w:hAnsi="Century Gothic" w:eastAsia="宋体" w:cs="宋体"/>
                <w:kern w:val="0"/>
                <w:sz w:val="24"/>
                <w:szCs w:val="24"/>
              </w:rPr>
            </w:pPr>
            <w:r>
              <w:rPr>
                <w:rFonts w:ascii="Century Gothic" w:hAnsi="Century Gothic" w:eastAsia="宋体" w:cs="宋体"/>
                <w:kern w:val="0"/>
                <w:sz w:val="24"/>
                <w:szCs w:val="24"/>
              </w:rPr>
              <w:t>Part Name</w:t>
            </w:r>
          </w:p>
        </w:tc>
        <w:tc>
          <w:tcPr>
            <w:tcW w:w="2613" w:type="dxa"/>
          </w:tcPr>
          <w:p w14:paraId="2B608C1C">
            <w:pPr>
              <w:widowControl/>
              <w:spacing w:line="480" w:lineRule="auto"/>
              <w:jc w:val="center"/>
              <w:rPr>
                <w:rFonts w:ascii="Century Gothic" w:hAnsi="Century Gothic" w:eastAsia="宋体" w:cs="宋体"/>
                <w:kern w:val="0"/>
                <w:sz w:val="24"/>
                <w:szCs w:val="24"/>
              </w:rPr>
            </w:pPr>
            <w:r>
              <w:rPr>
                <w:rFonts w:ascii="Century Gothic" w:hAnsi="Century Gothic" w:eastAsia="宋体" w:cs="宋体"/>
                <w:kern w:val="0"/>
                <w:sz w:val="24"/>
                <w:szCs w:val="24"/>
              </w:rPr>
              <w:t>Duration</w:t>
            </w:r>
          </w:p>
        </w:tc>
      </w:tr>
      <w:tr w14:paraId="65C2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vAlign w:val="bottom"/>
          </w:tcPr>
          <w:p w14:paraId="4292485D">
            <w:pPr>
              <w:widowControl/>
              <w:spacing w:line="600" w:lineRule="auto"/>
              <w:jc w:val="center"/>
              <w:rPr>
                <w:rFonts w:ascii="Century Gothic" w:hAnsi="Century Gothic" w:eastAsia="宋体" w:cs="宋体"/>
                <w:kern w:val="0"/>
                <w:sz w:val="24"/>
                <w:szCs w:val="24"/>
              </w:rPr>
            </w:pPr>
            <w:r>
              <w:rPr>
                <w:rFonts w:ascii="Century Gothic" w:hAnsi="Century Gothic" w:eastAsia="宋体" w:cs="宋体"/>
                <w:kern w:val="0"/>
                <w:sz w:val="24"/>
                <w:szCs w:val="24"/>
              </w:rPr>
              <w:t>Limit switch</w:t>
            </w:r>
          </w:p>
        </w:tc>
        <w:tc>
          <w:tcPr>
            <w:tcW w:w="1363" w:type="dxa"/>
            <w:vAlign w:val="bottom"/>
          </w:tcPr>
          <w:p w14:paraId="00EEFE84">
            <w:pPr>
              <w:widowControl/>
              <w:spacing w:line="600" w:lineRule="auto"/>
              <w:jc w:val="center"/>
              <w:rPr>
                <w:rFonts w:ascii="Century Gothic" w:hAnsi="Century Gothic" w:eastAsia="宋体" w:cs="宋体"/>
                <w:kern w:val="0"/>
                <w:sz w:val="24"/>
                <w:szCs w:val="24"/>
              </w:rPr>
            </w:pPr>
            <w:r>
              <w:rPr>
                <w:rFonts w:ascii="Century Gothic" w:hAnsi="Century Gothic" w:eastAsia="宋体" w:cs="宋体"/>
                <w:kern w:val="0"/>
                <w:sz w:val="24"/>
                <w:szCs w:val="24"/>
              </w:rPr>
              <w:t>2 Years</w:t>
            </w:r>
          </w:p>
        </w:tc>
        <w:tc>
          <w:tcPr>
            <w:tcW w:w="2740" w:type="dxa"/>
          </w:tcPr>
          <w:p w14:paraId="6BA6C28D">
            <w:pPr>
              <w:widowControl/>
              <w:jc w:val="center"/>
              <w:rPr>
                <w:rFonts w:ascii="Century Gothic" w:hAnsi="Century Gothic" w:eastAsia="宋体" w:cs="宋体"/>
                <w:kern w:val="0"/>
                <w:sz w:val="24"/>
                <w:szCs w:val="24"/>
              </w:rPr>
            </w:pPr>
            <w:r>
              <w:rPr>
                <w:rFonts w:ascii="Century Gothic" w:hAnsi="Century Gothic" w:eastAsia="宋体" w:cs="宋体"/>
                <w:kern w:val="0"/>
                <w:sz w:val="24"/>
                <w:szCs w:val="24"/>
              </w:rPr>
              <w:t>electro-magnetic relay</w:t>
            </w:r>
          </w:p>
        </w:tc>
        <w:tc>
          <w:tcPr>
            <w:tcW w:w="2613" w:type="dxa"/>
          </w:tcPr>
          <w:p w14:paraId="6EB52378">
            <w:pPr>
              <w:widowControl/>
              <w:rPr>
                <w:rFonts w:ascii="Century Gothic" w:hAnsi="Century Gothic" w:eastAsia="宋体" w:cs="宋体"/>
                <w:kern w:val="0"/>
                <w:sz w:val="24"/>
                <w:szCs w:val="24"/>
              </w:rPr>
            </w:pPr>
          </w:p>
          <w:p w14:paraId="778288B1">
            <w:pPr>
              <w:widowControl/>
              <w:jc w:val="center"/>
              <w:rPr>
                <w:rFonts w:ascii="Century Gothic" w:hAnsi="Century Gothic" w:eastAsia="宋体" w:cs="宋体"/>
                <w:kern w:val="0"/>
                <w:sz w:val="24"/>
                <w:szCs w:val="24"/>
              </w:rPr>
            </w:pPr>
            <w:r>
              <w:rPr>
                <w:rFonts w:ascii="Century Gothic" w:hAnsi="Century Gothic" w:eastAsia="宋体" w:cs="宋体"/>
                <w:kern w:val="0"/>
                <w:sz w:val="24"/>
                <w:szCs w:val="24"/>
              </w:rPr>
              <w:t>2 Years</w:t>
            </w:r>
          </w:p>
        </w:tc>
      </w:tr>
      <w:tr w14:paraId="3D83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vAlign w:val="bottom"/>
          </w:tcPr>
          <w:p w14:paraId="006D31D3">
            <w:pPr>
              <w:widowControl/>
              <w:spacing w:line="480" w:lineRule="auto"/>
              <w:jc w:val="center"/>
              <w:rPr>
                <w:rFonts w:hint="default" w:ascii="Century Gothic" w:hAnsi="Century Gothic" w:eastAsia="宋体" w:cs="宋体"/>
                <w:kern w:val="0"/>
                <w:sz w:val="24"/>
                <w:szCs w:val="24"/>
                <w:lang w:val="en-US" w:eastAsia="zh-CN"/>
              </w:rPr>
            </w:pPr>
            <w:r>
              <w:rPr>
                <w:rFonts w:hint="eastAsia" w:ascii="Century Gothic" w:hAnsi="Century Gothic" w:eastAsia="宋体" w:cs="宋体"/>
                <w:kern w:val="0"/>
                <w:sz w:val="24"/>
                <w:szCs w:val="24"/>
                <w:lang w:val="en-US" w:eastAsia="zh-CN"/>
              </w:rPr>
              <w:t>Emergency off</w:t>
            </w:r>
          </w:p>
        </w:tc>
        <w:tc>
          <w:tcPr>
            <w:tcW w:w="1363" w:type="dxa"/>
            <w:vAlign w:val="bottom"/>
          </w:tcPr>
          <w:p w14:paraId="781D16F5">
            <w:pPr>
              <w:widowControl/>
              <w:spacing w:line="480" w:lineRule="auto"/>
              <w:jc w:val="center"/>
              <w:rPr>
                <w:rFonts w:ascii="Century Gothic" w:hAnsi="Century Gothic" w:eastAsia="宋体" w:cs="宋体"/>
                <w:kern w:val="0"/>
                <w:sz w:val="24"/>
                <w:szCs w:val="24"/>
              </w:rPr>
            </w:pPr>
            <w:r>
              <w:rPr>
                <w:rFonts w:ascii="Century Gothic" w:hAnsi="Century Gothic" w:eastAsia="宋体" w:cs="宋体"/>
                <w:kern w:val="0"/>
                <w:sz w:val="24"/>
                <w:szCs w:val="24"/>
              </w:rPr>
              <w:t>2 Years</w:t>
            </w:r>
          </w:p>
        </w:tc>
        <w:tc>
          <w:tcPr>
            <w:tcW w:w="2740" w:type="dxa"/>
            <w:vAlign w:val="bottom"/>
          </w:tcPr>
          <w:p w14:paraId="0F06B4C3">
            <w:pPr>
              <w:widowControl/>
              <w:spacing w:line="480" w:lineRule="auto"/>
              <w:jc w:val="center"/>
              <w:rPr>
                <w:rFonts w:ascii="Century Gothic" w:hAnsi="Century Gothic" w:eastAsia="宋体" w:cs="宋体"/>
                <w:kern w:val="0"/>
                <w:sz w:val="24"/>
                <w:szCs w:val="24"/>
              </w:rPr>
            </w:pPr>
            <w:r>
              <w:rPr>
                <w:rFonts w:ascii="Century Gothic" w:hAnsi="Century Gothic" w:eastAsia="宋体" w:cs="宋体"/>
                <w:kern w:val="0"/>
                <w:sz w:val="24"/>
                <w:szCs w:val="24"/>
              </w:rPr>
              <w:t>Cylindrical cap fuse</w:t>
            </w:r>
          </w:p>
        </w:tc>
        <w:tc>
          <w:tcPr>
            <w:tcW w:w="2613" w:type="dxa"/>
            <w:vAlign w:val="bottom"/>
          </w:tcPr>
          <w:p w14:paraId="0F515052">
            <w:pPr>
              <w:widowControl/>
              <w:spacing w:line="480" w:lineRule="auto"/>
              <w:jc w:val="center"/>
              <w:rPr>
                <w:rFonts w:ascii="Century Gothic" w:hAnsi="Century Gothic" w:eastAsia="宋体" w:cs="宋体"/>
                <w:kern w:val="0"/>
                <w:sz w:val="24"/>
                <w:szCs w:val="24"/>
              </w:rPr>
            </w:pPr>
            <w:r>
              <w:rPr>
                <w:rFonts w:ascii="Century Gothic" w:hAnsi="Century Gothic" w:eastAsia="宋体" w:cs="宋体"/>
                <w:kern w:val="0"/>
                <w:sz w:val="24"/>
                <w:szCs w:val="24"/>
              </w:rPr>
              <w:t>2 Years</w:t>
            </w:r>
          </w:p>
        </w:tc>
      </w:tr>
      <w:tr w14:paraId="021A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vAlign w:val="bottom"/>
          </w:tcPr>
          <w:p w14:paraId="66676978">
            <w:pPr>
              <w:widowControl/>
              <w:spacing w:line="480" w:lineRule="auto"/>
              <w:jc w:val="center"/>
              <w:rPr>
                <w:rFonts w:ascii="Century Gothic" w:hAnsi="Century Gothic" w:eastAsia="宋体" w:cs="宋体"/>
                <w:kern w:val="0"/>
                <w:sz w:val="24"/>
                <w:szCs w:val="24"/>
              </w:rPr>
            </w:pPr>
            <w:r>
              <w:rPr>
                <w:rFonts w:hint="eastAsia" w:ascii="Century Gothic" w:hAnsi="Century Gothic" w:eastAsia="宋体" w:cs="宋体"/>
                <w:kern w:val="0"/>
                <w:sz w:val="24"/>
                <w:szCs w:val="24"/>
              </w:rPr>
              <w:t>Flood sensor</w:t>
            </w:r>
          </w:p>
        </w:tc>
        <w:tc>
          <w:tcPr>
            <w:tcW w:w="1363" w:type="dxa"/>
            <w:vAlign w:val="bottom"/>
          </w:tcPr>
          <w:p w14:paraId="2846152F">
            <w:pPr>
              <w:widowControl/>
              <w:spacing w:line="480" w:lineRule="auto"/>
              <w:jc w:val="center"/>
              <w:rPr>
                <w:rFonts w:ascii="Century Gothic" w:hAnsi="Century Gothic" w:eastAsia="宋体" w:cs="宋体"/>
                <w:kern w:val="0"/>
                <w:sz w:val="24"/>
                <w:szCs w:val="24"/>
              </w:rPr>
            </w:pPr>
            <w:r>
              <w:rPr>
                <w:rFonts w:ascii="Century Gothic" w:hAnsi="Century Gothic" w:eastAsia="宋体" w:cs="宋体"/>
                <w:kern w:val="0"/>
                <w:sz w:val="24"/>
                <w:szCs w:val="24"/>
              </w:rPr>
              <w:t>/</w:t>
            </w:r>
          </w:p>
        </w:tc>
        <w:tc>
          <w:tcPr>
            <w:tcW w:w="2740" w:type="dxa"/>
            <w:shd w:val="clear"/>
            <w:vAlign w:val="bottom"/>
          </w:tcPr>
          <w:p w14:paraId="23A777D4">
            <w:pPr>
              <w:widowControl/>
              <w:spacing w:line="480" w:lineRule="auto"/>
              <w:jc w:val="center"/>
              <w:rPr>
                <w:rFonts w:ascii="Century Gothic" w:hAnsi="Century Gothic" w:eastAsia="宋体" w:cs="宋体"/>
                <w:kern w:val="0"/>
                <w:sz w:val="24"/>
                <w:szCs w:val="24"/>
                <w:lang w:val="en-US" w:eastAsia="zh-CN" w:bidi="ar-SA"/>
              </w:rPr>
            </w:pPr>
            <w:r>
              <w:rPr>
                <w:rFonts w:ascii="Century Gothic" w:hAnsi="Century Gothic" w:eastAsia="宋体" w:cs="宋体"/>
                <w:kern w:val="0"/>
                <w:sz w:val="24"/>
                <w:szCs w:val="24"/>
              </w:rPr>
              <w:t>Fan</w:t>
            </w:r>
          </w:p>
        </w:tc>
        <w:tc>
          <w:tcPr>
            <w:tcW w:w="2613" w:type="dxa"/>
            <w:shd w:val="clear"/>
            <w:vAlign w:val="bottom"/>
          </w:tcPr>
          <w:p w14:paraId="6AACCBFE">
            <w:pPr>
              <w:widowControl/>
              <w:spacing w:line="480" w:lineRule="auto"/>
              <w:jc w:val="center"/>
              <w:rPr>
                <w:rFonts w:ascii="Century Gothic" w:hAnsi="Century Gothic" w:eastAsia="宋体" w:cs="宋体"/>
                <w:kern w:val="0"/>
                <w:sz w:val="24"/>
                <w:szCs w:val="24"/>
                <w:lang w:val="en-US" w:eastAsia="zh-CN" w:bidi="ar-SA"/>
              </w:rPr>
            </w:pPr>
            <w:r>
              <w:rPr>
                <w:rFonts w:ascii="Century Gothic" w:hAnsi="Century Gothic" w:eastAsia="宋体" w:cs="宋体"/>
                <w:kern w:val="0"/>
                <w:sz w:val="24"/>
                <w:szCs w:val="24"/>
              </w:rPr>
              <w:t>2 Years</w:t>
            </w:r>
          </w:p>
        </w:tc>
      </w:tr>
      <w:tr w14:paraId="06EF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vAlign w:val="bottom"/>
          </w:tcPr>
          <w:p w14:paraId="54E4C30D">
            <w:pPr>
              <w:widowControl/>
              <w:jc w:val="both"/>
              <w:rPr>
                <w:rFonts w:ascii="Century Gothic" w:hAnsi="Century Gothic" w:eastAsia="宋体" w:cs="宋体"/>
                <w:kern w:val="0"/>
                <w:sz w:val="24"/>
                <w:szCs w:val="24"/>
              </w:rPr>
            </w:pPr>
            <w:r>
              <w:rPr>
                <w:rFonts w:ascii="Century Gothic" w:hAnsi="Century Gothic" w:eastAsia="宋体" w:cs="宋体"/>
                <w:kern w:val="0"/>
                <w:sz w:val="24"/>
                <w:szCs w:val="24"/>
              </w:rPr>
              <w:t>temperature controller</w:t>
            </w:r>
          </w:p>
        </w:tc>
        <w:tc>
          <w:tcPr>
            <w:tcW w:w="1363" w:type="dxa"/>
            <w:vAlign w:val="bottom"/>
          </w:tcPr>
          <w:p w14:paraId="671B9F5E">
            <w:pPr>
              <w:widowControl/>
              <w:spacing w:line="480" w:lineRule="auto"/>
              <w:jc w:val="center"/>
              <w:rPr>
                <w:rFonts w:ascii="Century Gothic" w:hAnsi="Century Gothic" w:eastAsia="宋体" w:cs="宋体"/>
                <w:kern w:val="0"/>
                <w:sz w:val="24"/>
                <w:szCs w:val="24"/>
              </w:rPr>
            </w:pPr>
            <w:r>
              <w:rPr>
                <w:rFonts w:ascii="Century Gothic" w:hAnsi="Century Gothic" w:eastAsia="宋体" w:cs="宋体"/>
                <w:kern w:val="0"/>
                <w:sz w:val="24"/>
                <w:szCs w:val="24"/>
              </w:rPr>
              <w:t>2 Years</w:t>
            </w:r>
          </w:p>
        </w:tc>
        <w:tc>
          <w:tcPr>
            <w:tcW w:w="2740" w:type="dxa"/>
            <w:shd w:val="clear"/>
            <w:vAlign w:val="bottom"/>
          </w:tcPr>
          <w:p w14:paraId="29BDBB3B">
            <w:pPr>
              <w:widowControl/>
              <w:jc w:val="center"/>
              <w:rPr>
                <w:rFonts w:ascii="Century Gothic" w:hAnsi="Century Gothic" w:eastAsia="宋体" w:cs="宋体"/>
                <w:kern w:val="0"/>
                <w:sz w:val="24"/>
                <w:szCs w:val="24"/>
                <w:lang w:val="en-US" w:eastAsia="zh-CN" w:bidi="ar-SA"/>
              </w:rPr>
            </w:pPr>
            <w:r>
              <w:rPr>
                <w:rFonts w:ascii="Century Gothic" w:hAnsi="Century Gothic" w:eastAsia="宋体" w:cs="宋体"/>
                <w:kern w:val="0"/>
                <w:sz w:val="24"/>
                <w:szCs w:val="24"/>
              </w:rPr>
              <w:t>Surge protec</w:t>
            </w:r>
            <w:bookmarkStart w:id="3" w:name="_GoBack"/>
            <w:bookmarkEnd w:id="3"/>
            <w:r>
              <w:rPr>
                <w:rFonts w:ascii="Century Gothic" w:hAnsi="Century Gothic" w:eastAsia="宋体" w:cs="宋体"/>
                <w:kern w:val="0"/>
                <w:sz w:val="24"/>
                <w:szCs w:val="24"/>
              </w:rPr>
              <w:t>tive device</w:t>
            </w:r>
          </w:p>
        </w:tc>
        <w:tc>
          <w:tcPr>
            <w:tcW w:w="2613" w:type="dxa"/>
            <w:shd w:val="clear"/>
            <w:vAlign w:val="bottom"/>
          </w:tcPr>
          <w:p w14:paraId="6EC4975B">
            <w:pPr>
              <w:widowControl/>
              <w:spacing w:line="480" w:lineRule="auto"/>
              <w:jc w:val="center"/>
              <w:rPr>
                <w:rFonts w:ascii="Century Gothic" w:hAnsi="Century Gothic" w:eastAsia="宋体" w:cs="宋体"/>
                <w:kern w:val="0"/>
                <w:sz w:val="24"/>
                <w:szCs w:val="24"/>
                <w:lang w:val="en-US" w:eastAsia="zh-CN" w:bidi="ar-SA"/>
              </w:rPr>
            </w:pPr>
            <w:r>
              <w:rPr>
                <w:rFonts w:ascii="Century Gothic" w:hAnsi="Century Gothic" w:eastAsia="宋体" w:cs="宋体"/>
                <w:kern w:val="0"/>
                <w:sz w:val="24"/>
                <w:szCs w:val="24"/>
              </w:rPr>
              <w:t>2 Years</w:t>
            </w:r>
          </w:p>
        </w:tc>
      </w:tr>
      <w:tr w14:paraId="1B9B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vAlign w:val="bottom"/>
          </w:tcPr>
          <w:p w14:paraId="2808D8EC">
            <w:pPr>
              <w:widowControl/>
              <w:spacing w:line="480" w:lineRule="auto"/>
              <w:jc w:val="center"/>
              <w:rPr>
                <w:rFonts w:ascii="Century Gothic" w:hAnsi="Century Gothic" w:eastAsia="宋体" w:cs="宋体"/>
                <w:kern w:val="0"/>
                <w:sz w:val="24"/>
                <w:szCs w:val="24"/>
              </w:rPr>
            </w:pPr>
            <w:r>
              <w:rPr>
                <w:rFonts w:ascii="Century Gothic" w:hAnsi="Century Gothic" w:eastAsia="宋体" w:cs="宋体"/>
                <w:kern w:val="0"/>
                <w:sz w:val="24"/>
                <w:szCs w:val="24"/>
              </w:rPr>
              <w:t>socket</w:t>
            </w:r>
          </w:p>
        </w:tc>
        <w:tc>
          <w:tcPr>
            <w:tcW w:w="1363" w:type="dxa"/>
            <w:vAlign w:val="bottom"/>
          </w:tcPr>
          <w:p w14:paraId="7676A4B5">
            <w:pPr>
              <w:widowControl/>
              <w:spacing w:line="480" w:lineRule="auto"/>
              <w:jc w:val="center"/>
              <w:rPr>
                <w:rFonts w:ascii="Century Gothic" w:hAnsi="Century Gothic" w:eastAsia="宋体" w:cs="宋体"/>
                <w:kern w:val="0"/>
                <w:sz w:val="24"/>
                <w:szCs w:val="24"/>
              </w:rPr>
            </w:pPr>
            <w:r>
              <w:rPr>
                <w:rFonts w:ascii="Century Gothic" w:hAnsi="Century Gothic" w:eastAsia="宋体" w:cs="宋体"/>
                <w:kern w:val="0"/>
                <w:sz w:val="24"/>
                <w:szCs w:val="24"/>
              </w:rPr>
              <w:t>2 Years</w:t>
            </w:r>
          </w:p>
        </w:tc>
        <w:tc>
          <w:tcPr>
            <w:tcW w:w="2740" w:type="dxa"/>
            <w:shd w:val="clear"/>
            <w:vAlign w:val="bottom"/>
          </w:tcPr>
          <w:p w14:paraId="40999ED4">
            <w:pPr>
              <w:widowControl/>
              <w:jc w:val="center"/>
              <w:rPr>
                <w:rFonts w:ascii="Century Gothic" w:hAnsi="Century Gothic" w:eastAsia="宋体" w:cs="宋体"/>
                <w:kern w:val="0"/>
                <w:sz w:val="24"/>
                <w:szCs w:val="24"/>
                <w:lang w:val="en-US" w:eastAsia="zh-CN" w:bidi="ar-SA"/>
              </w:rPr>
            </w:pPr>
            <w:r>
              <w:rPr>
                <w:rFonts w:ascii="Century Gothic" w:hAnsi="Century Gothic" w:eastAsia="宋体" w:cs="宋体"/>
                <w:kern w:val="0"/>
                <w:sz w:val="24"/>
                <w:szCs w:val="24"/>
              </w:rPr>
              <w:t>Explosion isolation valve</w:t>
            </w:r>
          </w:p>
        </w:tc>
        <w:tc>
          <w:tcPr>
            <w:tcW w:w="2613" w:type="dxa"/>
            <w:shd w:val="clear"/>
            <w:vAlign w:val="bottom"/>
          </w:tcPr>
          <w:p w14:paraId="606EF438">
            <w:pPr>
              <w:widowControl/>
              <w:spacing w:line="480" w:lineRule="auto"/>
              <w:jc w:val="center"/>
              <w:rPr>
                <w:rFonts w:ascii="Century Gothic" w:hAnsi="Century Gothic" w:eastAsia="宋体" w:cs="宋体"/>
                <w:kern w:val="0"/>
                <w:sz w:val="24"/>
                <w:szCs w:val="24"/>
                <w:lang w:val="en-US" w:eastAsia="zh-CN" w:bidi="ar-SA"/>
              </w:rPr>
            </w:pPr>
            <w:r>
              <w:rPr>
                <w:rFonts w:ascii="Century Gothic" w:hAnsi="Century Gothic" w:eastAsia="宋体" w:cs="宋体"/>
                <w:kern w:val="0"/>
                <w:sz w:val="24"/>
                <w:szCs w:val="24"/>
              </w:rPr>
              <w:t>1 Year</w:t>
            </w:r>
          </w:p>
        </w:tc>
      </w:tr>
      <w:tr w14:paraId="1864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vAlign w:val="bottom"/>
          </w:tcPr>
          <w:p w14:paraId="48EA3818">
            <w:pPr>
              <w:widowControl/>
              <w:spacing w:line="480" w:lineRule="auto"/>
              <w:jc w:val="center"/>
              <w:rPr>
                <w:rFonts w:ascii="Century Gothic" w:hAnsi="Century Gothic" w:eastAsia="宋体" w:cs="宋体"/>
                <w:kern w:val="0"/>
                <w:sz w:val="24"/>
                <w:szCs w:val="24"/>
              </w:rPr>
            </w:pPr>
            <w:r>
              <w:rPr>
                <w:rFonts w:ascii="Century Gothic" w:hAnsi="Century Gothic" w:eastAsia="宋体" w:cs="宋体"/>
                <w:kern w:val="0"/>
                <w:sz w:val="24"/>
                <w:szCs w:val="24"/>
              </w:rPr>
              <w:t>indicating light</w:t>
            </w:r>
          </w:p>
        </w:tc>
        <w:tc>
          <w:tcPr>
            <w:tcW w:w="1363" w:type="dxa"/>
            <w:vAlign w:val="bottom"/>
          </w:tcPr>
          <w:p w14:paraId="5C76DEDD">
            <w:pPr>
              <w:widowControl/>
              <w:spacing w:line="480" w:lineRule="auto"/>
              <w:jc w:val="center"/>
              <w:rPr>
                <w:rFonts w:ascii="Century Gothic" w:hAnsi="Century Gothic" w:eastAsia="宋体" w:cs="宋体"/>
                <w:kern w:val="0"/>
                <w:sz w:val="24"/>
                <w:szCs w:val="24"/>
              </w:rPr>
            </w:pPr>
            <w:r>
              <w:rPr>
                <w:rFonts w:ascii="Century Gothic" w:hAnsi="Century Gothic" w:eastAsia="宋体" w:cs="宋体"/>
                <w:kern w:val="0"/>
                <w:sz w:val="24"/>
                <w:szCs w:val="24"/>
              </w:rPr>
              <w:t>2 Years</w:t>
            </w:r>
          </w:p>
        </w:tc>
        <w:tc>
          <w:tcPr>
            <w:tcW w:w="2740" w:type="dxa"/>
            <w:shd w:val="clear"/>
            <w:vAlign w:val="bottom"/>
          </w:tcPr>
          <w:p w14:paraId="57509E93">
            <w:pPr>
              <w:widowControl/>
              <w:spacing w:line="720" w:lineRule="auto"/>
              <w:jc w:val="center"/>
              <w:rPr>
                <w:rFonts w:ascii="Century Gothic" w:hAnsi="Century Gothic" w:eastAsia="宋体" w:cs="宋体"/>
                <w:kern w:val="0"/>
                <w:sz w:val="24"/>
                <w:szCs w:val="24"/>
                <w:lang w:val="en-US" w:eastAsia="zh-CN" w:bidi="ar-SA"/>
              </w:rPr>
            </w:pPr>
            <w:r>
              <w:rPr>
                <w:rFonts w:ascii="Century Gothic" w:hAnsi="Century Gothic" w:eastAsia="宋体" w:cs="宋体"/>
                <w:kern w:val="0"/>
                <w:sz w:val="24"/>
                <w:szCs w:val="24"/>
              </w:rPr>
              <w:t>UPS</w:t>
            </w:r>
          </w:p>
        </w:tc>
        <w:tc>
          <w:tcPr>
            <w:tcW w:w="2613" w:type="dxa"/>
            <w:shd w:val="clear"/>
            <w:vAlign w:val="bottom"/>
          </w:tcPr>
          <w:p w14:paraId="4AE04285">
            <w:pPr>
              <w:widowControl/>
              <w:jc w:val="center"/>
              <w:rPr>
                <w:rFonts w:ascii="Century Gothic" w:hAnsi="Century Gothic" w:eastAsia="宋体" w:cs="宋体"/>
                <w:kern w:val="0"/>
                <w:sz w:val="24"/>
                <w:szCs w:val="24"/>
                <w:lang w:val="en-US" w:eastAsia="zh-CN" w:bidi="ar-SA"/>
              </w:rPr>
            </w:pPr>
            <w:r>
              <w:rPr>
                <w:rFonts w:ascii="Century Gothic" w:hAnsi="Century Gothic" w:eastAsia="宋体" w:cs="宋体"/>
                <w:kern w:val="0"/>
                <w:sz w:val="24"/>
                <w:szCs w:val="24"/>
              </w:rPr>
              <w:t>The UPS is guaranteed for 3 years and the battery for 1 year</w:t>
            </w:r>
          </w:p>
        </w:tc>
      </w:tr>
      <w:tr w14:paraId="44FD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shd w:val="clear" w:color="auto" w:fill="auto"/>
            <w:vAlign w:val="bottom"/>
          </w:tcPr>
          <w:p w14:paraId="6E733370">
            <w:pPr>
              <w:widowControl/>
              <w:spacing w:line="480" w:lineRule="auto"/>
              <w:jc w:val="center"/>
              <w:rPr>
                <w:rFonts w:ascii="Century Gothic" w:hAnsi="Century Gothic" w:eastAsia="宋体" w:cs="宋体"/>
                <w:kern w:val="0"/>
                <w:sz w:val="24"/>
                <w:szCs w:val="24"/>
                <w:lang w:val="en-US" w:eastAsia="zh-CN" w:bidi="ar-SA"/>
              </w:rPr>
            </w:pPr>
            <w:r>
              <w:rPr>
                <w:rFonts w:ascii="Century Gothic" w:hAnsi="Century Gothic" w:eastAsia="宋体" w:cs="宋体"/>
                <w:kern w:val="0"/>
                <w:sz w:val="24"/>
                <w:szCs w:val="24"/>
              </w:rPr>
              <w:t>24V power supply</w:t>
            </w:r>
          </w:p>
        </w:tc>
        <w:tc>
          <w:tcPr>
            <w:tcW w:w="1363" w:type="dxa"/>
            <w:shd w:val="clear" w:color="auto" w:fill="auto"/>
            <w:vAlign w:val="bottom"/>
          </w:tcPr>
          <w:p w14:paraId="54895309">
            <w:pPr>
              <w:widowControl/>
              <w:spacing w:line="480" w:lineRule="auto"/>
              <w:jc w:val="center"/>
              <w:rPr>
                <w:rFonts w:ascii="Century Gothic" w:hAnsi="Century Gothic" w:eastAsia="宋体" w:cs="宋体"/>
                <w:kern w:val="0"/>
                <w:sz w:val="24"/>
                <w:szCs w:val="24"/>
                <w:lang w:val="en-US" w:eastAsia="zh-CN" w:bidi="ar-SA"/>
              </w:rPr>
            </w:pPr>
            <w:r>
              <w:rPr>
                <w:rFonts w:ascii="Century Gothic" w:hAnsi="Century Gothic" w:eastAsia="宋体" w:cs="宋体"/>
                <w:kern w:val="0"/>
                <w:sz w:val="24"/>
                <w:szCs w:val="24"/>
              </w:rPr>
              <w:t>2 Years</w:t>
            </w:r>
          </w:p>
        </w:tc>
        <w:tc>
          <w:tcPr>
            <w:tcW w:w="2740" w:type="dxa"/>
            <w:shd w:val="clear"/>
            <w:vAlign w:val="bottom"/>
          </w:tcPr>
          <w:p w14:paraId="33436A25">
            <w:pPr>
              <w:widowControl/>
              <w:spacing w:line="480" w:lineRule="auto"/>
              <w:jc w:val="center"/>
              <w:rPr>
                <w:rFonts w:ascii="Century Gothic" w:hAnsi="Century Gothic" w:eastAsia="宋体" w:cs="宋体"/>
                <w:kern w:val="0"/>
                <w:sz w:val="24"/>
                <w:szCs w:val="24"/>
                <w:lang w:val="en-US" w:eastAsia="zh-CN" w:bidi="ar-SA"/>
              </w:rPr>
            </w:pPr>
          </w:p>
        </w:tc>
        <w:tc>
          <w:tcPr>
            <w:tcW w:w="2613" w:type="dxa"/>
            <w:shd w:val="clear"/>
            <w:vAlign w:val="bottom"/>
          </w:tcPr>
          <w:p w14:paraId="3C4BDA2B">
            <w:pPr>
              <w:widowControl/>
              <w:spacing w:line="480" w:lineRule="auto"/>
              <w:jc w:val="center"/>
              <w:rPr>
                <w:rFonts w:ascii="Century Gothic" w:hAnsi="Century Gothic" w:eastAsia="宋体" w:cs="宋体"/>
                <w:kern w:val="0"/>
                <w:sz w:val="24"/>
                <w:szCs w:val="24"/>
                <w:lang w:val="en-US" w:eastAsia="zh-CN" w:bidi="ar-SA"/>
              </w:rPr>
            </w:pPr>
          </w:p>
        </w:tc>
      </w:tr>
    </w:tbl>
    <w:p w14:paraId="6C714DC1">
      <w:pPr>
        <w:widowControl/>
        <w:jc w:val="center"/>
        <w:rPr>
          <w:rFonts w:ascii="Century Gothic" w:hAnsi="Century Gothic" w:eastAsia="宋体" w:cs="宋体"/>
          <w:kern w:val="0"/>
          <w:sz w:val="24"/>
          <w:szCs w:val="24"/>
        </w:rPr>
      </w:pPr>
    </w:p>
    <w:p w14:paraId="5D5AC73C">
      <w:pPr>
        <w:spacing w:line="360" w:lineRule="exact"/>
        <w:rPr>
          <w:rFonts w:ascii="Century Gothic" w:hAnsi="Century Gothic" w:cs="Calibri"/>
          <w:highlight w:val="none"/>
        </w:rPr>
      </w:pPr>
      <w:r>
        <w:rPr>
          <w:rFonts w:ascii="Century Gothic" w:hAnsi="Century Gothic" w:cs="Calibri"/>
          <w:sz w:val="24"/>
          <w:highlight w:val="none"/>
        </w:rPr>
        <w:t>The warranty only applies if the</w:t>
      </w:r>
      <w:r>
        <w:rPr>
          <w:rFonts w:hint="eastAsia" w:ascii="Century Gothic" w:hAnsi="Century Gothic" w:cs="Calibri"/>
          <w:sz w:val="24"/>
          <w:highlight w:val="none"/>
          <w:lang w:val="en-US" w:eastAsia="zh-CN"/>
        </w:rPr>
        <w:t xml:space="preserve"> product</w:t>
      </w:r>
      <w:r>
        <w:rPr>
          <w:rFonts w:ascii="Century Gothic" w:hAnsi="Century Gothic" w:cs="Calibri"/>
          <w:sz w:val="24"/>
          <w:highlight w:val="none"/>
        </w:rPr>
        <w:t xml:space="preserve"> is operated under</w:t>
      </w:r>
      <w:r>
        <w:rPr>
          <w:rFonts w:hint="eastAsia" w:ascii="Century Gothic" w:hAnsi="Century Gothic" w:cs="Calibri"/>
          <w:highlight w:val="none"/>
        </w:rPr>
        <w:t xml:space="preserve"> </w:t>
      </w:r>
      <w:r>
        <w:rPr>
          <w:rFonts w:ascii="Century Gothic" w:hAnsi="Century Gothic" w:cs="Calibri"/>
          <w:sz w:val="24"/>
          <w:highlight w:val="none"/>
        </w:rPr>
        <w:t>normal use followed by the specification and the manual provided by PYTES.</w:t>
      </w:r>
    </w:p>
    <w:p w14:paraId="0A34A915">
      <w:pPr>
        <w:spacing w:line="360" w:lineRule="exact"/>
        <w:rPr>
          <w:rFonts w:hint="eastAsia" w:ascii="Century Gothic" w:hAnsi="Century Gothic" w:cs="Calibri" w:eastAsiaTheme="minorEastAsia"/>
          <w:sz w:val="24"/>
          <w:highlight w:val="none"/>
          <w:lang w:eastAsia="zh-CN"/>
        </w:rPr>
      </w:pPr>
      <w:r>
        <w:rPr>
          <w:rFonts w:ascii="Century Gothic" w:hAnsi="Century Gothic" w:cs="Calibri"/>
          <w:sz w:val="24"/>
          <w:highlight w:val="none"/>
        </w:rPr>
        <w:t xml:space="preserve">The precondition of the valid </w:t>
      </w:r>
      <w:r>
        <w:rPr>
          <w:rFonts w:hint="eastAsia" w:ascii="Century Gothic" w:hAnsi="Century Gothic" w:cs="Calibri"/>
          <w:sz w:val="24"/>
          <w:highlight w:val="none"/>
          <w:lang w:val="en-US" w:eastAsia="zh-CN"/>
        </w:rPr>
        <w:t xml:space="preserve">product </w:t>
      </w:r>
      <w:r>
        <w:rPr>
          <w:rFonts w:ascii="Century Gothic" w:hAnsi="Century Gothic" w:cs="Calibri"/>
          <w:sz w:val="24"/>
          <w:highlight w:val="none"/>
        </w:rPr>
        <w:t>Performance Warranty shall be that:</w:t>
      </w:r>
    </w:p>
    <w:p w14:paraId="3ED98547">
      <w:pPr>
        <w:spacing w:line="360" w:lineRule="exact"/>
        <w:rPr>
          <w:rFonts w:ascii="Century Gothic" w:hAnsi="Century Gothic"/>
          <w:b/>
          <w:bCs/>
          <w:sz w:val="24"/>
          <w:highlight w:val="none"/>
        </w:rPr>
      </w:pPr>
      <w:r>
        <w:rPr>
          <w:rFonts w:ascii="Century Gothic" w:hAnsi="Century Gothic"/>
          <w:sz w:val="24"/>
          <w:highlight w:val="none"/>
        </w:rPr>
        <w:t xml:space="preserve">• </w:t>
      </w:r>
      <w:r>
        <w:rPr>
          <w:rFonts w:ascii="Century Gothic" w:hAnsi="Century Gothic" w:cs="Calibri"/>
          <w:sz w:val="24"/>
          <w:highlight w:val="none"/>
        </w:rPr>
        <w:t xml:space="preserve">The ambient temperature during the operation of the </w:t>
      </w:r>
      <w:r>
        <w:rPr>
          <w:rFonts w:hint="eastAsia" w:ascii="Century Gothic" w:hAnsi="Century Gothic" w:cs="Calibri"/>
          <w:sz w:val="24"/>
          <w:highlight w:val="none"/>
          <w:lang w:val="en-US" w:eastAsia="zh-CN"/>
        </w:rPr>
        <w:t xml:space="preserve">products </w:t>
      </w:r>
      <w:r>
        <w:rPr>
          <w:rFonts w:ascii="Century Gothic" w:hAnsi="Century Gothic" w:cs="Calibri"/>
          <w:sz w:val="24"/>
          <w:highlight w:val="none"/>
        </w:rPr>
        <w:t>shall not fall below -</w:t>
      </w:r>
      <w:r>
        <w:rPr>
          <w:rFonts w:hint="eastAsia" w:ascii="Century Gothic" w:hAnsi="Century Gothic" w:cs="Calibri"/>
          <w:sz w:val="24"/>
          <w:highlight w:val="none"/>
        </w:rPr>
        <w:t>20</w:t>
      </w:r>
      <w:r>
        <w:rPr>
          <w:rFonts w:ascii="Century Gothic" w:hAnsi="Century Gothic" w:cs="Calibri"/>
          <w:sz w:val="24"/>
          <w:highlight w:val="none"/>
        </w:rPr>
        <w:t xml:space="preserve"> °C or</w:t>
      </w:r>
      <w:r>
        <w:rPr>
          <w:rFonts w:hint="eastAsia" w:ascii="Century Gothic" w:hAnsi="Century Gothic" w:cs="Calibri"/>
          <w:highlight w:val="none"/>
        </w:rPr>
        <w:t xml:space="preserve"> </w:t>
      </w:r>
      <w:r>
        <w:rPr>
          <w:rFonts w:ascii="Century Gothic" w:hAnsi="Century Gothic" w:cs="Calibri"/>
          <w:sz w:val="24"/>
          <w:highlight w:val="none"/>
        </w:rPr>
        <w:t>exceed 5</w:t>
      </w:r>
      <w:r>
        <w:rPr>
          <w:rFonts w:hint="eastAsia" w:ascii="Century Gothic" w:hAnsi="Century Gothic" w:cs="Calibri"/>
          <w:sz w:val="24"/>
          <w:highlight w:val="none"/>
        </w:rPr>
        <w:t>5</w:t>
      </w:r>
      <w:r>
        <w:rPr>
          <w:rFonts w:ascii="Century Gothic" w:hAnsi="Century Gothic" w:cs="Calibri"/>
          <w:sz w:val="24"/>
          <w:highlight w:val="none"/>
        </w:rPr>
        <w:t xml:space="preserve"> °C.</w:t>
      </w:r>
    </w:p>
    <w:p w14:paraId="35F22CFE">
      <w:pPr>
        <w:spacing w:line="360" w:lineRule="exact"/>
        <w:rPr>
          <w:rFonts w:ascii="Century Gothic" w:hAnsi="Century Gothic"/>
          <w:b/>
          <w:bCs/>
          <w:sz w:val="24"/>
        </w:rPr>
      </w:pPr>
    </w:p>
    <w:p w14:paraId="39DAC065">
      <w:pPr>
        <w:spacing w:line="360" w:lineRule="exact"/>
        <w:rPr>
          <w:rFonts w:ascii="Century Gothic" w:hAnsi="Century Gothic"/>
          <w:b/>
          <w:bCs/>
          <w:sz w:val="24"/>
        </w:rPr>
      </w:pPr>
      <w:bookmarkStart w:id="0" w:name="OLE_LINK2"/>
      <w:r>
        <w:rPr>
          <w:rFonts w:ascii="Century Gothic" w:hAnsi="Century Gothic"/>
          <w:b/>
          <w:bCs/>
          <w:sz w:val="24"/>
        </w:rPr>
        <w:t xml:space="preserve">Throughput </w:t>
      </w:r>
      <w:bookmarkEnd w:id="0"/>
      <w:r>
        <w:rPr>
          <w:rFonts w:ascii="Century Gothic" w:hAnsi="Century Gothic"/>
          <w:b/>
          <w:bCs/>
          <w:sz w:val="24"/>
        </w:rPr>
        <w:t>energy performance</w:t>
      </w:r>
    </w:p>
    <w:p w14:paraId="1813C719">
      <w:pPr>
        <w:spacing w:line="360" w:lineRule="exact"/>
        <w:rPr>
          <w:rFonts w:ascii="Century Gothic" w:hAnsi="Century Gothic" w:cs="Calibri"/>
          <w:sz w:val="24"/>
        </w:rPr>
      </w:pPr>
    </w:p>
    <w:tbl>
      <w:tblPr>
        <w:tblStyle w:val="7"/>
        <w:tblW w:w="9814" w:type="dxa"/>
        <w:tblInd w:w="93" w:type="dxa"/>
        <w:tblLayout w:type="autofit"/>
        <w:tblCellMar>
          <w:top w:w="0" w:type="dxa"/>
          <w:left w:w="108" w:type="dxa"/>
          <w:bottom w:w="0" w:type="dxa"/>
          <w:right w:w="108" w:type="dxa"/>
        </w:tblCellMar>
      </w:tblPr>
      <w:tblGrid>
        <w:gridCol w:w="2567"/>
        <w:gridCol w:w="3685"/>
        <w:gridCol w:w="3562"/>
      </w:tblGrid>
      <w:tr w14:paraId="74E290C1">
        <w:tblPrEx>
          <w:tblCellMar>
            <w:top w:w="0" w:type="dxa"/>
            <w:left w:w="108" w:type="dxa"/>
            <w:bottom w:w="0" w:type="dxa"/>
            <w:right w:w="108" w:type="dxa"/>
          </w:tblCellMar>
        </w:tblPrEx>
        <w:trPr>
          <w:trHeight w:val="888" w:hRule="atLeast"/>
        </w:trPr>
        <w:tc>
          <w:tcPr>
            <w:tcW w:w="2567" w:type="dxa"/>
            <w:tcBorders>
              <w:top w:val="single" w:color="auto" w:sz="4" w:space="0"/>
              <w:left w:val="single" w:color="auto" w:sz="4" w:space="0"/>
              <w:bottom w:val="single" w:color="auto" w:sz="4" w:space="0"/>
              <w:right w:val="single" w:color="auto" w:sz="4" w:space="0"/>
            </w:tcBorders>
            <w:shd w:val="clear" w:color="000000" w:fill="ED7D31"/>
            <w:vAlign w:val="center"/>
          </w:tcPr>
          <w:p w14:paraId="49C9CCD8">
            <w:pPr>
              <w:widowControl/>
              <w:jc w:val="center"/>
              <w:rPr>
                <w:rFonts w:ascii="Century Gothic" w:hAnsi="Century Gothic" w:eastAsia="宋体" w:cs="宋体"/>
                <w:kern w:val="0"/>
                <w:sz w:val="24"/>
                <w:szCs w:val="24"/>
              </w:rPr>
            </w:pPr>
            <w:r>
              <w:rPr>
                <w:rFonts w:ascii="Century Gothic" w:hAnsi="Century Gothic" w:eastAsia="宋体" w:cs="宋体"/>
                <w:kern w:val="0"/>
                <w:sz w:val="24"/>
                <w:szCs w:val="24"/>
              </w:rPr>
              <w:t>P</w:t>
            </w:r>
            <w:r>
              <w:rPr>
                <w:rFonts w:hint="eastAsia" w:ascii="Century Gothic" w:hAnsi="Century Gothic" w:eastAsia="宋体" w:cs="宋体"/>
                <w:kern w:val="0"/>
                <w:sz w:val="24"/>
                <w:szCs w:val="24"/>
              </w:rPr>
              <w:t>roduct Type</w:t>
            </w:r>
          </w:p>
        </w:tc>
        <w:tc>
          <w:tcPr>
            <w:tcW w:w="3685" w:type="dxa"/>
            <w:tcBorders>
              <w:top w:val="single" w:color="auto" w:sz="4" w:space="0"/>
              <w:left w:val="nil"/>
              <w:bottom w:val="single" w:color="auto" w:sz="4" w:space="0"/>
              <w:right w:val="single" w:color="auto" w:sz="4" w:space="0"/>
            </w:tcBorders>
            <w:shd w:val="clear" w:color="000000" w:fill="ED7D31"/>
            <w:vAlign w:val="center"/>
          </w:tcPr>
          <w:p w14:paraId="5DC44E3D">
            <w:pPr>
              <w:widowControl/>
              <w:jc w:val="center"/>
              <w:rPr>
                <w:rFonts w:ascii="Century Gothic" w:hAnsi="Century Gothic" w:eastAsia="宋体" w:cs="宋体"/>
                <w:kern w:val="0"/>
                <w:sz w:val="24"/>
                <w:szCs w:val="24"/>
              </w:rPr>
            </w:pPr>
            <w:bookmarkStart w:id="1" w:name="RANGE!B1"/>
            <w:r>
              <w:rPr>
                <w:rFonts w:ascii="Century Gothic" w:hAnsi="Century Gothic" w:eastAsia="宋体" w:cs="宋体"/>
                <w:kern w:val="0"/>
                <w:sz w:val="24"/>
                <w:szCs w:val="24"/>
              </w:rPr>
              <w:t>Energy Retention</w:t>
            </w:r>
            <w:bookmarkEnd w:id="1"/>
          </w:p>
        </w:tc>
        <w:tc>
          <w:tcPr>
            <w:tcW w:w="3562" w:type="dxa"/>
            <w:tcBorders>
              <w:top w:val="single" w:color="auto" w:sz="4" w:space="0"/>
              <w:left w:val="nil"/>
              <w:bottom w:val="single" w:color="auto" w:sz="4" w:space="0"/>
              <w:right w:val="single" w:color="auto" w:sz="4" w:space="0"/>
            </w:tcBorders>
            <w:shd w:val="clear" w:color="000000" w:fill="ED7D31"/>
            <w:vAlign w:val="center"/>
          </w:tcPr>
          <w:p w14:paraId="04C1279D">
            <w:pPr>
              <w:widowControl/>
              <w:jc w:val="center"/>
              <w:rPr>
                <w:rFonts w:hint="eastAsia" w:ascii="Century Gothic" w:hAnsi="Century Gothic" w:eastAsia="宋体" w:cs="宋体"/>
                <w:kern w:val="0"/>
                <w:sz w:val="24"/>
                <w:szCs w:val="24"/>
                <w:lang w:eastAsia="zh-CN"/>
              </w:rPr>
            </w:pPr>
            <w:r>
              <w:rPr>
                <w:rFonts w:ascii="Century Gothic" w:hAnsi="Century Gothic" w:eastAsia="宋体" w:cs="宋体"/>
                <w:kern w:val="0"/>
                <w:sz w:val="24"/>
                <w:szCs w:val="24"/>
              </w:rPr>
              <w:t>Minimum Energy</w:t>
            </w:r>
          </w:p>
          <w:p w14:paraId="4EFA56D9">
            <w:pPr>
              <w:widowControl/>
              <w:jc w:val="center"/>
              <w:rPr>
                <w:rFonts w:ascii="Century Gothic" w:hAnsi="Century Gothic" w:eastAsia="宋体" w:cs="宋体"/>
                <w:kern w:val="0"/>
                <w:sz w:val="24"/>
                <w:szCs w:val="24"/>
              </w:rPr>
            </w:pPr>
            <w:r>
              <w:rPr>
                <w:rFonts w:ascii="Century Gothic" w:hAnsi="Century Gothic" w:eastAsia="宋体" w:cs="宋体"/>
                <w:kern w:val="0"/>
                <w:sz w:val="24"/>
                <w:szCs w:val="24"/>
              </w:rPr>
              <w:t xml:space="preserve">Throughput </w:t>
            </w:r>
            <w:r>
              <w:rPr>
                <w:rFonts w:hint="eastAsia" w:ascii="Century Gothic" w:hAnsi="Century Gothic" w:eastAsia="宋体" w:cs="宋体"/>
                <w:kern w:val="0"/>
                <w:sz w:val="24"/>
                <w:szCs w:val="24"/>
              </w:rPr>
              <w:t>per kWh</w:t>
            </w:r>
          </w:p>
        </w:tc>
      </w:tr>
      <w:tr w14:paraId="49EE72E5">
        <w:tblPrEx>
          <w:tblCellMar>
            <w:top w:w="0" w:type="dxa"/>
            <w:left w:w="108" w:type="dxa"/>
            <w:bottom w:w="0" w:type="dxa"/>
            <w:right w:w="108" w:type="dxa"/>
          </w:tblCellMar>
        </w:tblPrEx>
        <w:trPr>
          <w:trHeight w:val="756" w:hRule="atLeast"/>
        </w:trPr>
        <w:tc>
          <w:tcPr>
            <w:tcW w:w="2567" w:type="dxa"/>
            <w:tcBorders>
              <w:top w:val="nil"/>
              <w:left w:val="single" w:color="auto" w:sz="4" w:space="0"/>
              <w:bottom w:val="single" w:color="auto" w:sz="4" w:space="0"/>
              <w:right w:val="single" w:color="auto" w:sz="4" w:space="0"/>
            </w:tcBorders>
            <w:shd w:val="clear" w:color="auto" w:fill="auto"/>
            <w:vAlign w:val="center"/>
          </w:tcPr>
          <w:p w14:paraId="32E61252">
            <w:pPr>
              <w:widowControl/>
              <w:jc w:val="center"/>
              <w:rPr>
                <w:rFonts w:ascii="Century Gothic" w:hAnsi="Century Gothic" w:eastAsia="宋体" w:cs="宋体"/>
                <w:kern w:val="0"/>
                <w:sz w:val="24"/>
                <w:szCs w:val="24"/>
              </w:rPr>
            </w:pPr>
            <w:r>
              <w:rPr>
                <w:rFonts w:ascii="Century Gothic" w:hAnsi="Century Gothic" w:eastAsia="宋体" w:cs="宋体"/>
                <w:kern w:val="0"/>
                <w:sz w:val="24"/>
                <w:szCs w:val="24"/>
              </w:rPr>
              <w:t>Pi Station 230</w:t>
            </w:r>
          </w:p>
        </w:tc>
        <w:tc>
          <w:tcPr>
            <w:tcW w:w="3685" w:type="dxa"/>
            <w:tcBorders>
              <w:top w:val="nil"/>
              <w:left w:val="single" w:color="auto" w:sz="4" w:space="0"/>
              <w:bottom w:val="single" w:color="auto" w:sz="4" w:space="0"/>
              <w:right w:val="single" w:color="auto" w:sz="4" w:space="0"/>
            </w:tcBorders>
            <w:vAlign w:val="center"/>
          </w:tcPr>
          <w:p w14:paraId="3F5993DA">
            <w:pPr>
              <w:widowControl/>
              <w:ind w:left="239" w:leftChars="114" w:firstLine="240" w:firstLineChars="100"/>
              <w:jc w:val="left"/>
              <w:rPr>
                <w:rFonts w:ascii="Century Gothic" w:hAnsi="Century Gothic" w:eastAsia="宋体" w:cs="宋体"/>
                <w:kern w:val="0"/>
                <w:sz w:val="24"/>
                <w:szCs w:val="24"/>
              </w:rPr>
            </w:pPr>
            <w:r>
              <w:rPr>
                <w:rFonts w:ascii="Century Gothic" w:hAnsi="Century Gothic" w:eastAsia="宋体" w:cs="宋体"/>
                <w:kern w:val="0"/>
                <w:sz w:val="24"/>
                <w:szCs w:val="24"/>
              </w:rPr>
              <w:t>70% at years following warranty activation date</w:t>
            </w:r>
          </w:p>
        </w:tc>
        <w:tc>
          <w:tcPr>
            <w:tcW w:w="3562" w:type="dxa"/>
            <w:tcBorders>
              <w:top w:val="nil"/>
              <w:left w:val="single" w:color="auto" w:sz="4" w:space="0"/>
              <w:bottom w:val="single" w:color="000000" w:sz="4" w:space="0"/>
              <w:right w:val="single" w:color="auto" w:sz="4" w:space="0"/>
            </w:tcBorders>
            <w:vAlign w:val="center"/>
          </w:tcPr>
          <w:p w14:paraId="6A89F7A5">
            <w:pPr>
              <w:widowControl/>
              <w:ind w:left="719" w:leftChars="114" w:hanging="480" w:hangingChars="200"/>
              <w:jc w:val="left"/>
              <w:rPr>
                <w:rFonts w:ascii="Century Gothic" w:hAnsi="Century Gothic" w:eastAsia="宋体" w:cs="宋体"/>
                <w:kern w:val="0"/>
                <w:sz w:val="22"/>
              </w:rPr>
            </w:pPr>
            <w:r>
              <w:rPr>
                <w:rFonts w:ascii="Century Gothic" w:hAnsi="Century Gothic" w:eastAsia="宋体" w:cs="宋体"/>
                <w:kern w:val="0"/>
                <w:sz w:val="24"/>
                <w:szCs w:val="24"/>
              </w:rPr>
              <w:t>6000 cycles o</w:t>
            </w:r>
            <w:r>
              <w:rPr>
                <w:rFonts w:hint="eastAsia" w:ascii="Century Gothic" w:hAnsi="Century Gothic" w:eastAsia="宋体" w:cs="宋体"/>
                <w:kern w:val="0"/>
                <w:sz w:val="24"/>
                <w:szCs w:val="24"/>
              </w:rPr>
              <w:t>r 880.58</w:t>
            </w:r>
            <w:r>
              <w:rPr>
                <w:rFonts w:ascii="Century Gothic" w:hAnsi="Century Gothic" w:eastAsia="宋体" w:cs="宋体"/>
                <w:kern w:val="0"/>
                <w:sz w:val="24"/>
                <w:szCs w:val="24"/>
              </w:rPr>
              <w:t>MWh</w:t>
            </w:r>
          </w:p>
        </w:tc>
      </w:tr>
    </w:tbl>
    <w:p w14:paraId="7794EF7C">
      <w:pPr>
        <w:spacing w:line="360" w:lineRule="exact"/>
        <w:rPr>
          <w:rFonts w:ascii="Century Gothic" w:hAnsi="Century Gothic" w:cs="Calibri"/>
          <w:sz w:val="24"/>
          <w:szCs w:val="24"/>
        </w:rPr>
      </w:pPr>
    </w:p>
    <w:p w14:paraId="5BBAA1FE">
      <w:pPr>
        <w:spacing w:line="360" w:lineRule="exact"/>
        <w:rPr>
          <w:rFonts w:ascii="Century Gothic" w:hAnsi="Century Gothic" w:cs="Calibri"/>
          <w:sz w:val="24"/>
          <w:szCs w:val="24"/>
        </w:rPr>
      </w:pPr>
      <w:r>
        <w:rPr>
          <w:rFonts w:ascii="Century Gothic" w:hAnsi="Century Gothic" w:cs="Calibri"/>
          <w:sz w:val="24"/>
          <w:szCs w:val="24"/>
        </w:rPr>
        <w:t>Capacity measurement condition:</w:t>
      </w:r>
    </w:p>
    <w:p w14:paraId="21E56F35">
      <w:pPr>
        <w:spacing w:line="360" w:lineRule="exact"/>
        <w:rPr>
          <w:rFonts w:ascii="Century Gothic" w:hAnsi="Century Gothic"/>
          <w:sz w:val="24"/>
          <w:szCs w:val="24"/>
        </w:rPr>
      </w:pPr>
      <w:r>
        <w:rPr>
          <w:rFonts w:ascii="Century Gothic" w:hAnsi="Century Gothic" w:cs="Calibri"/>
          <w:sz w:val="24"/>
          <w:szCs w:val="24"/>
        </w:rPr>
        <w:t>Ambient temperature: 25</w:t>
      </w:r>
      <w:r>
        <w:rPr>
          <w:rFonts w:ascii="Century Gothic" w:hAnsi="Century Gothic" w:eastAsia="宋体" w:cs="宋体"/>
          <w:sz w:val="24"/>
          <w:szCs w:val="24"/>
        </w:rPr>
        <w:t>°C</w:t>
      </w:r>
    </w:p>
    <w:p w14:paraId="79E8073D">
      <w:pPr>
        <w:spacing w:line="360" w:lineRule="exact"/>
        <w:rPr>
          <w:rFonts w:ascii="Century Gothic" w:hAnsi="Century Gothic" w:cs="Calibri"/>
          <w:sz w:val="24"/>
          <w:szCs w:val="24"/>
        </w:rPr>
      </w:pPr>
      <w:r>
        <w:rPr>
          <w:rFonts w:ascii="Century Gothic" w:hAnsi="Century Gothic" w:cs="Calibri"/>
          <w:sz w:val="24"/>
          <w:szCs w:val="24"/>
        </w:rPr>
        <w:t>Charge / Discharge method:</w:t>
      </w:r>
    </w:p>
    <w:p w14:paraId="556A97D6">
      <w:pPr>
        <w:spacing w:line="360" w:lineRule="exact"/>
        <w:rPr>
          <w:rFonts w:ascii="Century Gothic" w:hAnsi="Century Gothic" w:cs="Calibri"/>
          <w:sz w:val="24"/>
          <w:szCs w:val="24"/>
        </w:rPr>
      </w:pPr>
      <w:r>
        <w:rPr>
          <w:rFonts w:ascii="Century Gothic" w:hAnsi="Century Gothic" w:cs="Calibri"/>
          <w:sz w:val="24"/>
          <w:szCs w:val="24"/>
        </w:rPr>
        <w:t xml:space="preserve">1. </w:t>
      </w:r>
      <w:r>
        <w:rPr>
          <w:rFonts w:hint="eastAsia" w:ascii="Century Gothic" w:hAnsi="Century Gothic" w:cs="Calibri"/>
          <w:sz w:val="24"/>
          <w:szCs w:val="24"/>
        </w:rPr>
        <w:t>P</w:t>
      </w:r>
      <w:r>
        <w:rPr>
          <w:rFonts w:ascii="Century Gothic" w:hAnsi="Century Gothic" w:cs="Calibri"/>
          <w:sz w:val="24"/>
          <w:szCs w:val="24"/>
        </w:rPr>
        <w:t>ick up one of the packs from the rack. Send to the test lab for capacity test.</w:t>
      </w:r>
    </w:p>
    <w:p w14:paraId="754FBD23">
      <w:pPr>
        <w:spacing w:line="360" w:lineRule="exact"/>
        <w:rPr>
          <w:rFonts w:ascii="Century Gothic" w:hAnsi="Century Gothic" w:cs="Calibri"/>
          <w:sz w:val="24"/>
          <w:szCs w:val="24"/>
        </w:rPr>
      </w:pPr>
      <w:r>
        <w:rPr>
          <w:rFonts w:ascii="Century Gothic" w:hAnsi="Century Gothic" w:cs="Calibri"/>
          <w:sz w:val="24"/>
          <w:szCs w:val="24"/>
        </w:rPr>
        <w:t>2. Discharge the battery with Constant current until the battery reaches the End of discharge voltage or battery self-protection automatically.</w:t>
      </w:r>
    </w:p>
    <w:p w14:paraId="0F17E419">
      <w:pPr>
        <w:spacing w:line="360" w:lineRule="exact"/>
        <w:rPr>
          <w:rFonts w:ascii="Century Gothic" w:hAnsi="Century Gothic" w:cs="Calibri"/>
          <w:sz w:val="24"/>
          <w:szCs w:val="24"/>
        </w:rPr>
      </w:pPr>
      <w:r>
        <w:rPr>
          <w:rFonts w:ascii="Century Gothic" w:hAnsi="Century Gothic" w:cs="Calibri"/>
          <w:sz w:val="24"/>
          <w:szCs w:val="24"/>
        </w:rPr>
        <w:t>3. Lay aside the battery for 10 minutes.</w:t>
      </w:r>
    </w:p>
    <w:p w14:paraId="22965AA4">
      <w:pPr>
        <w:spacing w:line="360" w:lineRule="exact"/>
        <w:rPr>
          <w:rFonts w:ascii="Century Gothic" w:hAnsi="Century Gothic" w:cs="Calibri"/>
          <w:sz w:val="24"/>
          <w:szCs w:val="24"/>
        </w:rPr>
      </w:pPr>
      <w:r>
        <w:rPr>
          <w:rFonts w:ascii="Century Gothic" w:hAnsi="Century Gothic" w:cs="Calibri"/>
          <w:sz w:val="24"/>
          <w:szCs w:val="24"/>
        </w:rPr>
        <w:t>4. Charge the battery with Constant current and Constant charge voltage until it reaches the Cutoff current or battery self-protection automatically.</w:t>
      </w:r>
    </w:p>
    <w:p w14:paraId="7D200AF5">
      <w:pPr>
        <w:spacing w:line="360" w:lineRule="exact"/>
        <w:rPr>
          <w:rFonts w:ascii="Century Gothic" w:hAnsi="Century Gothic" w:cs="Calibri"/>
          <w:sz w:val="24"/>
          <w:szCs w:val="24"/>
        </w:rPr>
      </w:pPr>
      <w:r>
        <w:rPr>
          <w:rFonts w:ascii="Century Gothic" w:hAnsi="Century Gothic" w:cs="Calibri"/>
          <w:sz w:val="24"/>
          <w:szCs w:val="24"/>
        </w:rPr>
        <w:t>5. Lay aside the battery for 10 minutes.</w:t>
      </w:r>
    </w:p>
    <w:p w14:paraId="515160D9">
      <w:pPr>
        <w:spacing w:line="360" w:lineRule="exact"/>
        <w:rPr>
          <w:rFonts w:ascii="Century Gothic" w:hAnsi="Century Gothic" w:cs="Calibri"/>
          <w:sz w:val="24"/>
          <w:szCs w:val="24"/>
        </w:rPr>
      </w:pPr>
      <w:r>
        <w:rPr>
          <w:rFonts w:ascii="Century Gothic" w:hAnsi="Century Gothic" w:cs="Calibri"/>
          <w:sz w:val="24"/>
          <w:szCs w:val="24"/>
        </w:rPr>
        <w:t>6. Discharge the battery with Constant current until it reaches the End of discharge voltage or battery self-protection automatically. Calculate discharged capacity. Monitor current timely. (If it's</w:t>
      </w:r>
      <w:r>
        <w:rPr>
          <w:rFonts w:hint="eastAsia" w:ascii="Century Gothic" w:hAnsi="Century Gothic" w:cs="Calibri"/>
          <w:sz w:val="24"/>
          <w:szCs w:val="24"/>
        </w:rPr>
        <w:t xml:space="preserve"> </w:t>
      </w:r>
      <w:r>
        <w:rPr>
          <w:rFonts w:ascii="Century Gothic" w:hAnsi="Century Gothic" w:cs="Calibri"/>
          <w:sz w:val="24"/>
          <w:szCs w:val="24"/>
        </w:rPr>
        <w:t>constant current.)</w:t>
      </w:r>
    </w:p>
    <w:p w14:paraId="39FD4ACF">
      <w:pPr>
        <w:spacing w:line="360" w:lineRule="exact"/>
        <w:rPr>
          <w:rFonts w:ascii="Century Gothic" w:hAnsi="Century Gothic" w:cs="Calibri"/>
          <w:sz w:val="24"/>
          <w:szCs w:val="24"/>
        </w:rPr>
      </w:pPr>
      <w:r>
        <w:rPr>
          <w:rFonts w:ascii="Century Gothic" w:hAnsi="Century Gothic" w:cs="Calibri"/>
          <w:sz w:val="24"/>
          <w:szCs w:val="24"/>
        </w:rPr>
        <w:t>7. Calculate formula is: Current Capacity = Discharge time × Constant current value.</w:t>
      </w:r>
    </w:p>
    <w:p w14:paraId="452BC935">
      <w:pPr>
        <w:spacing w:line="360" w:lineRule="exact"/>
        <w:rPr>
          <w:rFonts w:ascii="Century Gothic" w:hAnsi="Century Gothic" w:cs="Calibri"/>
          <w:sz w:val="24"/>
          <w:szCs w:val="24"/>
        </w:rPr>
      </w:pPr>
      <w:r>
        <w:rPr>
          <w:rFonts w:ascii="Century Gothic" w:hAnsi="Century Gothic" w:cs="Calibri"/>
          <w:sz w:val="24"/>
          <w:szCs w:val="24"/>
        </w:rPr>
        <w:t>8. Charge the battery with Constant current and Constant charge voltage until it reaches the Cutoff current or battery self-protection automatically.</w:t>
      </w:r>
    </w:p>
    <w:p w14:paraId="3BD2C035">
      <w:pPr>
        <w:spacing w:line="360" w:lineRule="exact"/>
        <w:rPr>
          <w:rFonts w:ascii="Century Gothic" w:hAnsi="Century Gothic" w:cs="Calibri"/>
          <w:sz w:val="24"/>
          <w:szCs w:val="24"/>
        </w:rPr>
      </w:pPr>
      <w:r>
        <w:rPr>
          <w:rFonts w:ascii="Century Gothic" w:hAnsi="Century Gothic" w:cs="Calibri"/>
          <w:sz w:val="24"/>
          <w:szCs w:val="24"/>
        </w:rPr>
        <w:t>9. Current and voltage measurement at battery DC side</w:t>
      </w:r>
    </w:p>
    <w:p w14:paraId="1F2495CF">
      <w:pPr>
        <w:rPr>
          <w:rFonts w:ascii="Century Gothic" w:hAnsi="Century Gothic" w:cs="Calibri"/>
          <w:sz w:val="22"/>
        </w:rPr>
      </w:pPr>
    </w:p>
    <w:p w14:paraId="5993F6E5">
      <w:pPr>
        <w:rPr>
          <w:rFonts w:ascii="Century Gothic" w:hAnsi="Century Gothic" w:cs="Calibri"/>
          <w:sz w:val="24"/>
          <w:szCs w:val="24"/>
        </w:rPr>
      </w:pPr>
      <w:r>
        <w:rPr>
          <w:rFonts w:ascii="Century Gothic" w:hAnsi="Century Gothic" w:cs="Calibri"/>
          <w:sz w:val="24"/>
          <w:szCs w:val="24"/>
        </w:rPr>
        <w:t>Test value list:</w:t>
      </w:r>
    </w:p>
    <w:tbl>
      <w:tblPr>
        <w:tblStyle w:val="7"/>
        <w:tblW w:w="8820" w:type="dxa"/>
        <w:tblInd w:w="93" w:type="dxa"/>
        <w:tblLayout w:type="autofit"/>
        <w:tblCellMar>
          <w:top w:w="0" w:type="dxa"/>
          <w:left w:w="108" w:type="dxa"/>
          <w:bottom w:w="0" w:type="dxa"/>
          <w:right w:w="108" w:type="dxa"/>
        </w:tblCellMar>
      </w:tblPr>
      <w:tblGrid>
        <w:gridCol w:w="2020"/>
        <w:gridCol w:w="1700"/>
        <w:gridCol w:w="1700"/>
        <w:gridCol w:w="1700"/>
        <w:gridCol w:w="1700"/>
      </w:tblGrid>
      <w:tr w14:paraId="009D9662">
        <w:tblPrEx>
          <w:tblCellMar>
            <w:top w:w="0" w:type="dxa"/>
            <w:left w:w="108" w:type="dxa"/>
            <w:bottom w:w="0" w:type="dxa"/>
            <w:right w:w="108" w:type="dxa"/>
          </w:tblCellMar>
        </w:tblPrEx>
        <w:trPr>
          <w:trHeight w:val="1068" w:hRule="atLeast"/>
        </w:trPr>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1C73A116">
            <w:pPr>
              <w:widowControl/>
              <w:jc w:val="center"/>
              <w:rPr>
                <w:rFonts w:ascii="Century Gothic" w:hAnsi="Century Gothic" w:eastAsia="宋体" w:cs="宋体"/>
                <w:kern w:val="0"/>
                <w:sz w:val="24"/>
                <w:szCs w:val="24"/>
              </w:rPr>
            </w:pPr>
            <w:r>
              <w:rPr>
                <w:rFonts w:ascii="Century Gothic" w:hAnsi="Century Gothic" w:eastAsia="宋体" w:cs="宋体"/>
                <w:kern w:val="0"/>
                <w:sz w:val="24"/>
                <w:szCs w:val="24"/>
              </w:rPr>
              <w:t>Product Type</w:t>
            </w:r>
          </w:p>
        </w:tc>
        <w:tc>
          <w:tcPr>
            <w:tcW w:w="1700" w:type="dxa"/>
            <w:tcBorders>
              <w:top w:val="single" w:color="auto" w:sz="4" w:space="0"/>
              <w:left w:val="nil"/>
              <w:bottom w:val="single" w:color="auto" w:sz="4" w:space="0"/>
              <w:right w:val="single" w:color="auto" w:sz="4" w:space="0"/>
            </w:tcBorders>
            <w:shd w:val="clear" w:color="auto" w:fill="auto"/>
            <w:vAlign w:val="center"/>
          </w:tcPr>
          <w:p w14:paraId="1AF78011">
            <w:pPr>
              <w:widowControl/>
              <w:jc w:val="center"/>
              <w:rPr>
                <w:rFonts w:ascii="Century Gothic" w:hAnsi="Century Gothic" w:eastAsia="宋体" w:cs="宋体"/>
                <w:kern w:val="0"/>
                <w:sz w:val="24"/>
                <w:szCs w:val="24"/>
              </w:rPr>
            </w:pPr>
            <w:r>
              <w:rPr>
                <w:rFonts w:ascii="Century Gothic" w:hAnsi="Century Gothic" w:eastAsia="宋体" w:cs="宋体"/>
                <w:kern w:val="0"/>
                <w:sz w:val="24"/>
                <w:szCs w:val="24"/>
              </w:rPr>
              <w:t>End of discharge voltage(V)</w:t>
            </w:r>
          </w:p>
        </w:tc>
        <w:tc>
          <w:tcPr>
            <w:tcW w:w="1700" w:type="dxa"/>
            <w:tcBorders>
              <w:top w:val="single" w:color="auto" w:sz="4" w:space="0"/>
              <w:left w:val="nil"/>
              <w:bottom w:val="single" w:color="auto" w:sz="4" w:space="0"/>
              <w:right w:val="single" w:color="auto" w:sz="4" w:space="0"/>
            </w:tcBorders>
            <w:shd w:val="clear" w:color="auto" w:fill="auto"/>
            <w:vAlign w:val="center"/>
          </w:tcPr>
          <w:p w14:paraId="23F8D30F">
            <w:pPr>
              <w:widowControl/>
              <w:jc w:val="center"/>
              <w:rPr>
                <w:rFonts w:ascii="Century Gothic" w:hAnsi="Century Gothic" w:eastAsia="宋体" w:cs="宋体"/>
                <w:kern w:val="0"/>
                <w:sz w:val="24"/>
                <w:szCs w:val="24"/>
              </w:rPr>
            </w:pPr>
            <w:r>
              <w:rPr>
                <w:rFonts w:ascii="Century Gothic" w:hAnsi="Century Gothic" w:eastAsia="宋体" w:cs="宋体"/>
                <w:kern w:val="0"/>
                <w:sz w:val="24"/>
                <w:szCs w:val="24"/>
              </w:rPr>
              <w:t>Constant charge voltage(V)</w:t>
            </w:r>
          </w:p>
        </w:tc>
        <w:tc>
          <w:tcPr>
            <w:tcW w:w="1700" w:type="dxa"/>
            <w:tcBorders>
              <w:top w:val="single" w:color="auto" w:sz="4" w:space="0"/>
              <w:left w:val="nil"/>
              <w:bottom w:val="single" w:color="auto" w:sz="4" w:space="0"/>
              <w:right w:val="single" w:color="auto" w:sz="4" w:space="0"/>
            </w:tcBorders>
            <w:shd w:val="clear" w:color="auto" w:fill="auto"/>
            <w:vAlign w:val="center"/>
          </w:tcPr>
          <w:p w14:paraId="1BC5B9D9">
            <w:pPr>
              <w:widowControl/>
              <w:jc w:val="center"/>
              <w:rPr>
                <w:rFonts w:ascii="Century Gothic" w:hAnsi="Century Gothic" w:eastAsia="宋体" w:cs="宋体"/>
                <w:kern w:val="0"/>
                <w:sz w:val="24"/>
                <w:szCs w:val="24"/>
              </w:rPr>
            </w:pPr>
            <w:r>
              <w:rPr>
                <w:rFonts w:ascii="Century Gothic" w:hAnsi="Century Gothic" w:eastAsia="宋体" w:cs="宋体"/>
                <w:kern w:val="0"/>
                <w:sz w:val="24"/>
                <w:szCs w:val="24"/>
              </w:rPr>
              <w:t>Constant current(A)</w:t>
            </w:r>
          </w:p>
        </w:tc>
        <w:tc>
          <w:tcPr>
            <w:tcW w:w="1700" w:type="dxa"/>
            <w:tcBorders>
              <w:top w:val="single" w:color="auto" w:sz="4" w:space="0"/>
              <w:left w:val="nil"/>
              <w:bottom w:val="single" w:color="auto" w:sz="4" w:space="0"/>
              <w:right w:val="single" w:color="auto" w:sz="4" w:space="0"/>
            </w:tcBorders>
            <w:shd w:val="clear" w:color="auto" w:fill="auto"/>
            <w:vAlign w:val="center"/>
          </w:tcPr>
          <w:p w14:paraId="0B7773AE">
            <w:pPr>
              <w:widowControl/>
              <w:jc w:val="center"/>
              <w:rPr>
                <w:rFonts w:ascii="Century Gothic" w:hAnsi="Century Gothic" w:eastAsia="宋体" w:cs="宋体"/>
                <w:kern w:val="0"/>
                <w:sz w:val="24"/>
                <w:szCs w:val="24"/>
              </w:rPr>
            </w:pPr>
            <w:r>
              <w:rPr>
                <w:rFonts w:ascii="Century Gothic" w:hAnsi="Century Gothic" w:eastAsia="宋体" w:cs="宋体"/>
                <w:kern w:val="0"/>
                <w:sz w:val="24"/>
                <w:szCs w:val="24"/>
              </w:rPr>
              <w:t>Cut off current(A)</w:t>
            </w:r>
          </w:p>
        </w:tc>
      </w:tr>
      <w:tr w14:paraId="762B5BD1">
        <w:tblPrEx>
          <w:tblCellMar>
            <w:top w:w="0" w:type="dxa"/>
            <w:left w:w="108" w:type="dxa"/>
            <w:bottom w:w="0" w:type="dxa"/>
            <w:right w:w="108" w:type="dxa"/>
          </w:tblCellMar>
        </w:tblPrEx>
        <w:trPr>
          <w:trHeight w:val="432" w:hRule="atLeast"/>
        </w:trPr>
        <w:tc>
          <w:tcPr>
            <w:tcW w:w="2020" w:type="dxa"/>
            <w:tcBorders>
              <w:top w:val="nil"/>
              <w:left w:val="single" w:color="auto" w:sz="4" w:space="0"/>
              <w:bottom w:val="single" w:color="auto" w:sz="4" w:space="0"/>
              <w:right w:val="single" w:color="auto" w:sz="4" w:space="0"/>
            </w:tcBorders>
            <w:shd w:val="clear" w:color="auto" w:fill="auto"/>
            <w:vAlign w:val="center"/>
          </w:tcPr>
          <w:p w14:paraId="06D12F62">
            <w:pPr>
              <w:widowControl/>
              <w:jc w:val="center"/>
              <w:rPr>
                <w:rFonts w:ascii="Century Gothic" w:hAnsi="Century Gothic" w:eastAsia="宋体" w:cs="宋体"/>
                <w:kern w:val="0"/>
                <w:sz w:val="24"/>
                <w:szCs w:val="24"/>
              </w:rPr>
            </w:pPr>
            <w:r>
              <w:rPr>
                <w:rFonts w:ascii="Century Gothic" w:hAnsi="Century Gothic" w:eastAsia="宋体" w:cs="宋体"/>
                <w:kern w:val="0"/>
                <w:sz w:val="24"/>
                <w:szCs w:val="24"/>
              </w:rPr>
              <w:t>Pi Station 230</w:t>
            </w:r>
          </w:p>
        </w:tc>
        <w:tc>
          <w:tcPr>
            <w:tcW w:w="1700" w:type="dxa"/>
            <w:tcBorders>
              <w:top w:val="nil"/>
              <w:left w:val="nil"/>
              <w:bottom w:val="single" w:color="auto" w:sz="4" w:space="0"/>
              <w:right w:val="single" w:color="auto" w:sz="4" w:space="0"/>
            </w:tcBorders>
            <w:shd w:val="clear" w:color="auto" w:fill="auto"/>
            <w:noWrap/>
            <w:vAlign w:val="center"/>
          </w:tcPr>
          <w:p w14:paraId="22137D59">
            <w:pPr>
              <w:widowControl/>
              <w:jc w:val="center"/>
              <w:rPr>
                <w:rFonts w:ascii="Century Gothic" w:hAnsi="Century Gothic" w:eastAsia="宋体" w:cs="宋体"/>
                <w:kern w:val="0"/>
                <w:sz w:val="24"/>
                <w:szCs w:val="24"/>
                <w:highlight w:val="none"/>
              </w:rPr>
            </w:pPr>
            <w:r>
              <w:rPr>
                <w:rFonts w:hint="eastAsia" w:ascii="Century Gothic" w:hAnsi="Century Gothic" w:eastAsia="宋体" w:cs="宋体"/>
                <w:kern w:val="0"/>
                <w:sz w:val="24"/>
                <w:szCs w:val="24"/>
                <w:highlight w:val="none"/>
                <w:lang w:val="en-US" w:eastAsia="zh-CN"/>
              </w:rPr>
              <w:t>130</w:t>
            </w:r>
            <w:r>
              <w:rPr>
                <w:rFonts w:hint="eastAsia" w:ascii="Century Gothic" w:hAnsi="Century Gothic" w:eastAsia="宋体" w:cs="宋体"/>
                <w:kern w:val="0"/>
                <w:sz w:val="24"/>
                <w:szCs w:val="24"/>
                <w:highlight w:val="none"/>
              </w:rPr>
              <w:t>V</w:t>
            </w:r>
            <w:r>
              <w:rPr>
                <w:rFonts w:ascii="Century Gothic" w:hAnsi="Century Gothic" w:eastAsia="宋体" w:cs="宋体"/>
                <w:kern w:val="0"/>
                <w:sz w:val="24"/>
                <w:szCs w:val="24"/>
                <w:highlight w:val="none"/>
              </w:rPr>
              <w:t>　</w:t>
            </w:r>
          </w:p>
        </w:tc>
        <w:tc>
          <w:tcPr>
            <w:tcW w:w="1700" w:type="dxa"/>
            <w:tcBorders>
              <w:top w:val="nil"/>
              <w:left w:val="nil"/>
              <w:bottom w:val="single" w:color="auto" w:sz="4" w:space="0"/>
              <w:right w:val="single" w:color="auto" w:sz="4" w:space="0"/>
            </w:tcBorders>
            <w:shd w:val="clear" w:color="auto" w:fill="auto"/>
            <w:noWrap/>
            <w:vAlign w:val="center"/>
          </w:tcPr>
          <w:p w14:paraId="60BC8264">
            <w:pPr>
              <w:widowControl/>
              <w:jc w:val="center"/>
              <w:rPr>
                <w:rFonts w:ascii="Century Gothic" w:hAnsi="Century Gothic" w:eastAsia="宋体" w:cs="宋体"/>
                <w:kern w:val="0"/>
                <w:sz w:val="24"/>
                <w:szCs w:val="24"/>
              </w:rPr>
            </w:pPr>
            <w:r>
              <w:rPr>
                <w:rFonts w:hint="eastAsia" w:ascii="Century Gothic" w:hAnsi="Century Gothic" w:eastAsia="宋体" w:cs="宋体"/>
                <w:kern w:val="0"/>
                <w:sz w:val="24"/>
                <w:szCs w:val="24"/>
              </w:rPr>
              <w:t>189.8V</w:t>
            </w:r>
            <w:r>
              <w:rPr>
                <w:rFonts w:ascii="Century Gothic" w:hAnsi="Century Gothic" w:eastAsia="宋体" w:cs="宋体"/>
                <w:kern w:val="0"/>
                <w:sz w:val="24"/>
                <w:szCs w:val="24"/>
              </w:rPr>
              <w:t>　</w:t>
            </w:r>
          </w:p>
        </w:tc>
        <w:tc>
          <w:tcPr>
            <w:tcW w:w="1700" w:type="dxa"/>
            <w:tcBorders>
              <w:top w:val="nil"/>
              <w:left w:val="nil"/>
              <w:bottom w:val="single" w:color="auto" w:sz="4" w:space="0"/>
              <w:right w:val="single" w:color="auto" w:sz="4" w:space="0"/>
            </w:tcBorders>
            <w:shd w:val="clear" w:color="auto" w:fill="auto"/>
            <w:noWrap/>
            <w:vAlign w:val="center"/>
          </w:tcPr>
          <w:p w14:paraId="3AE325F9">
            <w:pPr>
              <w:widowControl/>
              <w:jc w:val="center"/>
              <w:rPr>
                <w:rFonts w:ascii="Century Gothic" w:hAnsi="Century Gothic" w:eastAsia="宋体" w:cs="宋体"/>
                <w:kern w:val="0"/>
                <w:sz w:val="24"/>
                <w:szCs w:val="24"/>
              </w:rPr>
            </w:pPr>
            <w:r>
              <w:rPr>
                <w:rFonts w:hint="eastAsia" w:ascii="Century Gothic" w:hAnsi="Century Gothic" w:eastAsia="宋体" w:cs="宋体"/>
                <w:kern w:val="0"/>
                <w:sz w:val="24"/>
                <w:szCs w:val="24"/>
              </w:rPr>
              <w:t>140A</w:t>
            </w:r>
          </w:p>
        </w:tc>
        <w:tc>
          <w:tcPr>
            <w:tcW w:w="1700" w:type="dxa"/>
            <w:tcBorders>
              <w:top w:val="nil"/>
              <w:left w:val="nil"/>
              <w:bottom w:val="single" w:color="auto" w:sz="4" w:space="0"/>
              <w:right w:val="single" w:color="auto" w:sz="4" w:space="0"/>
            </w:tcBorders>
            <w:shd w:val="clear" w:color="auto" w:fill="auto"/>
            <w:noWrap/>
            <w:vAlign w:val="center"/>
          </w:tcPr>
          <w:p w14:paraId="37348DA9">
            <w:pPr>
              <w:widowControl/>
              <w:jc w:val="center"/>
              <w:rPr>
                <w:rFonts w:ascii="Century Gothic" w:hAnsi="Century Gothic" w:eastAsia="宋体" w:cs="宋体"/>
                <w:kern w:val="0"/>
                <w:sz w:val="24"/>
                <w:szCs w:val="24"/>
              </w:rPr>
            </w:pPr>
            <w:r>
              <w:rPr>
                <w:rFonts w:hint="eastAsia" w:ascii="Century Gothic" w:hAnsi="Century Gothic" w:eastAsia="宋体" w:cs="宋体"/>
                <w:kern w:val="0"/>
                <w:sz w:val="24"/>
                <w:szCs w:val="24"/>
              </w:rPr>
              <w:t>14A</w:t>
            </w:r>
          </w:p>
        </w:tc>
      </w:tr>
    </w:tbl>
    <w:p w14:paraId="786E4F71">
      <w:pPr>
        <w:spacing w:line="360" w:lineRule="exact"/>
        <w:rPr>
          <w:rFonts w:ascii="Century Gothic" w:hAnsi="Century Gothic"/>
          <w:bCs/>
          <w:sz w:val="24"/>
        </w:rPr>
      </w:pPr>
    </w:p>
    <w:p w14:paraId="3AEA9F42">
      <w:pPr>
        <w:spacing w:line="360" w:lineRule="exact"/>
        <w:rPr>
          <w:rFonts w:ascii="Century Gothic" w:hAnsi="Century Gothic"/>
          <w:bCs/>
          <w:sz w:val="24"/>
        </w:rPr>
      </w:pPr>
      <w:r>
        <w:rPr>
          <w:rFonts w:ascii="Century Gothic" w:hAnsi="Century Gothic"/>
          <w:bCs/>
          <w:sz w:val="24"/>
        </w:rPr>
        <w:t xml:space="preserve">This Limited Warranty applies only to the Product (a) purchased from PYTES or an authorized distributor/reseller/installer (b) and properly installed by a licensed professional installer; (c) and is installed in </w:t>
      </w:r>
      <w:r>
        <w:rPr>
          <w:rFonts w:ascii="Century Gothic" w:hAnsi="Century Gothic"/>
          <w:bCs/>
          <w:sz w:val="24"/>
          <w:u w:val="single"/>
        </w:rPr>
        <w:t xml:space="preserve">                       </w:t>
      </w:r>
      <w:r>
        <w:rPr>
          <w:rFonts w:ascii="Century Gothic" w:hAnsi="Century Gothic"/>
          <w:bCs/>
          <w:sz w:val="24"/>
        </w:rPr>
        <w:t>(</w:t>
      </w:r>
      <w:r>
        <w:rPr>
          <w:rFonts w:ascii="微软雅黑" w:hAnsi="微软雅黑" w:eastAsia="微软雅黑"/>
          <w:bCs/>
          <w:sz w:val="24"/>
        </w:rPr>
        <w:t>产品销售国</w:t>
      </w:r>
      <w:r>
        <w:rPr>
          <w:rFonts w:ascii="Century Gothic" w:hAnsi="Century Gothic"/>
          <w:bCs/>
          <w:sz w:val="24"/>
        </w:rPr>
        <w:t>). This Limited Warranty does not cover faults in design or installer error such as, but not limited to, reverse polarity or misuse of system wide equipment or inaccurate programming of all auxiliary equipment in your system.</w:t>
      </w:r>
    </w:p>
    <w:p w14:paraId="55EC6E88">
      <w:pPr>
        <w:spacing w:line="360" w:lineRule="exact"/>
        <w:rPr>
          <w:rFonts w:ascii="Century Gothic" w:hAnsi="Century Gothic"/>
          <w:bCs/>
          <w:sz w:val="24"/>
        </w:rPr>
      </w:pPr>
      <w:r>
        <w:rPr>
          <w:rFonts w:ascii="Century Gothic" w:hAnsi="Century Gothic"/>
          <w:bCs/>
          <w:sz w:val="24"/>
        </w:rPr>
        <w:t>The liability of PYTES under this Limited Warranty shall be limited to the repair or replacement of the Product, at our sole discretion. PYTES will not be responsible for any other types of losses or costs of any type pertaining to the use of its products. If the PYTES product is found to be defective as a result of any manufacturing defect in materials and workmanship during the Limited Warranty Period, PYTES will either (i) repair the Product, (ii) replace the Product. (ii) Replace the Product with a similar PYTES Product (iv) will credit the remaining depreciated value of the Product to be applied to the purchase of a new PYTES Product. If a PYTES Product is replaced, the defective Product will become the property of PYTES and must be returned to PYTES.</w:t>
      </w:r>
    </w:p>
    <w:p w14:paraId="6A594327">
      <w:pPr>
        <w:rPr>
          <w:rFonts w:ascii="Century Gothic" w:hAnsi="Century Gothic"/>
          <w:b/>
          <w:bCs/>
          <w:sz w:val="24"/>
        </w:rPr>
      </w:pPr>
    </w:p>
    <w:p w14:paraId="7D7210A5">
      <w:pPr>
        <w:rPr>
          <w:rFonts w:ascii="Century Gothic" w:hAnsi="Century Gothic"/>
          <w:b/>
          <w:bCs/>
          <w:sz w:val="32"/>
        </w:rPr>
      </w:pPr>
      <w:r>
        <w:rPr>
          <w:rFonts w:ascii="Century Gothic" w:hAnsi="Century Gothic"/>
          <w:b/>
          <w:bCs/>
          <w:sz w:val="32"/>
        </w:rPr>
        <w:t>2. Remedies</w:t>
      </w:r>
    </w:p>
    <w:p w14:paraId="1BF59636">
      <w:pPr>
        <w:rPr>
          <w:rFonts w:ascii="Century Gothic" w:hAnsi="Century Gothic" w:cs="Calibri"/>
          <w:sz w:val="24"/>
        </w:rPr>
      </w:pPr>
      <w:bookmarkStart w:id="2" w:name="OLE_LINK1"/>
      <w:r>
        <w:rPr>
          <w:rFonts w:ascii="Century Gothic" w:hAnsi="Century Gothic" w:cs="Calibri"/>
          <w:sz w:val="24"/>
        </w:rPr>
        <w:t xml:space="preserve">If the Product fails to comply with the above Limited Warranty, PYTES will, in its sole discretion, either repair the Product (using new or refurbished parts), replace the Product with an equivalent product (new or refurbished), or refund you the market price of an equivalent product at the time of the warranty claim, and PYTES will not bear the cost of shipping. If the Product is repaired or replaced under this Limited Warranty, PYTES will bear the shipping cost of returning the Product to the warehouse of original purchaser and the remainder of the original warranty period will apply to the repaired or replacement product. Under no circumstances will the original warranty period be extended as a result of the Product being repaired or replaced. If the Product is failed during transportation and need to be replaced, PYTES will not bear the cost of shipping or repairing. </w:t>
      </w:r>
    </w:p>
    <w:bookmarkEnd w:id="2"/>
    <w:p w14:paraId="37904A4B">
      <w:pPr>
        <w:rPr>
          <w:rFonts w:ascii="Century Gothic" w:hAnsi="Century Gothic" w:cs="Calibri"/>
          <w:sz w:val="24"/>
        </w:rPr>
      </w:pPr>
    </w:p>
    <w:p w14:paraId="4DD2178D">
      <w:pPr>
        <w:rPr>
          <w:rFonts w:hint="eastAsia" w:ascii="Century Gothic" w:hAnsi="Century Gothic" w:cs="Calibri" w:eastAsiaTheme="minorEastAsia"/>
          <w:sz w:val="24"/>
          <w:szCs w:val="24"/>
          <w:lang w:eastAsia="zh-CN"/>
        </w:rPr>
      </w:pPr>
      <w:r>
        <w:rPr>
          <w:rFonts w:ascii="Century Gothic" w:hAnsi="Century Gothic" w:cs="Calibri"/>
          <w:sz w:val="24"/>
          <w:szCs w:val="24"/>
        </w:rPr>
        <w:t>In respect of valid claims under this Warranty, the end-user will not be charged for reasonable</w:t>
      </w:r>
      <w:r>
        <w:rPr>
          <w:rFonts w:hint="eastAsia" w:ascii="Century Gothic" w:hAnsi="Century Gothic" w:cs="Calibri"/>
        </w:rPr>
        <w:t xml:space="preserve"> </w:t>
      </w:r>
      <w:r>
        <w:rPr>
          <w:rFonts w:ascii="Century Gothic" w:hAnsi="Century Gothic" w:cs="Calibri"/>
          <w:sz w:val="24"/>
          <w:szCs w:val="24"/>
        </w:rPr>
        <w:t>costs associated with the making of a warranty claim, including warranty processing costs, the cost</w:t>
      </w:r>
      <w:r>
        <w:rPr>
          <w:rFonts w:hint="eastAsia" w:ascii="Century Gothic" w:hAnsi="Century Gothic" w:cs="Calibri"/>
        </w:rPr>
        <w:t xml:space="preserve"> </w:t>
      </w:r>
      <w:r>
        <w:rPr>
          <w:rFonts w:ascii="Century Gothic" w:hAnsi="Century Gothic" w:cs="Calibri"/>
          <w:sz w:val="24"/>
          <w:szCs w:val="24"/>
        </w:rPr>
        <w:t>of replacement parts and freight. Reimbursement for necessary and reasonably incurred costs or</w:t>
      </w:r>
      <w:r>
        <w:rPr>
          <w:rFonts w:hint="eastAsia" w:ascii="Century Gothic" w:hAnsi="Century Gothic" w:cs="Calibri"/>
        </w:rPr>
        <w:t xml:space="preserve"> </w:t>
      </w:r>
      <w:r>
        <w:rPr>
          <w:rFonts w:ascii="Century Gothic" w:hAnsi="Century Gothic" w:cs="Calibri"/>
          <w:sz w:val="24"/>
          <w:szCs w:val="24"/>
        </w:rPr>
        <w:t>expenses in making valid warranty claims under this Warranty may be claimed from PYTES.</w:t>
      </w:r>
    </w:p>
    <w:p w14:paraId="274CFB55">
      <w:pPr>
        <w:rPr>
          <w:rFonts w:hint="eastAsia" w:ascii="Century Gothic" w:hAnsi="Century Gothic" w:cs="Calibri" w:eastAsiaTheme="minorEastAsia"/>
          <w:sz w:val="24"/>
          <w:szCs w:val="24"/>
          <w:lang w:eastAsia="zh-CN"/>
        </w:rPr>
      </w:pPr>
      <w:r>
        <w:rPr>
          <w:rFonts w:ascii="Century Gothic" w:hAnsi="Century Gothic" w:cs="Calibri"/>
          <w:sz w:val="24"/>
          <w:szCs w:val="24"/>
        </w:rPr>
        <w:t>Documentary evidence in support of such a claim will be required.</w:t>
      </w:r>
    </w:p>
    <w:p w14:paraId="7C3DDE1B">
      <w:pPr>
        <w:rPr>
          <w:rFonts w:hint="eastAsia" w:ascii="Century Gothic" w:hAnsi="Century Gothic" w:cs="Calibri" w:eastAsiaTheme="minorEastAsia"/>
          <w:sz w:val="24"/>
          <w:szCs w:val="24"/>
          <w:lang w:eastAsia="zh-CN"/>
        </w:rPr>
      </w:pPr>
      <w:r>
        <w:rPr>
          <w:rFonts w:ascii="Century Gothic" w:hAnsi="Century Gothic" w:cs="Calibri"/>
          <w:sz w:val="24"/>
          <w:szCs w:val="24"/>
        </w:rPr>
        <w:t>This Warranty does not cover:</w:t>
      </w:r>
    </w:p>
    <w:p w14:paraId="357EED53">
      <w:pPr>
        <w:rPr>
          <w:rFonts w:ascii="Century Gothic" w:hAnsi="Century Gothic" w:cs="Calibri"/>
        </w:rPr>
      </w:pPr>
      <w:r>
        <w:rPr>
          <w:rFonts w:ascii="Century Gothic" w:hAnsi="Century Gothic"/>
          <w:sz w:val="24"/>
        </w:rPr>
        <w:t xml:space="preserve">• </w:t>
      </w:r>
      <w:r>
        <w:rPr>
          <w:rFonts w:ascii="Century Gothic" w:hAnsi="Century Gothic" w:cs="Calibri"/>
          <w:sz w:val="24"/>
          <w:szCs w:val="24"/>
        </w:rPr>
        <w:t>any costs incurred by the end-user or the installer in normal or scheduled maintenance of the</w:t>
      </w:r>
      <w:r>
        <w:rPr>
          <w:rFonts w:hint="eastAsia" w:ascii="Century Gothic" w:hAnsi="Century Gothic" w:cs="Calibri"/>
        </w:rPr>
        <w:t xml:space="preserve"> </w:t>
      </w:r>
      <w:r>
        <w:rPr>
          <w:rFonts w:ascii="Century Gothic" w:hAnsi="Century Gothic" w:cs="Calibri"/>
          <w:sz w:val="24"/>
          <w:szCs w:val="24"/>
        </w:rPr>
        <w:t>Products; or</w:t>
      </w:r>
    </w:p>
    <w:p w14:paraId="616346F7">
      <w:pPr>
        <w:rPr>
          <w:rFonts w:ascii="Century Gothic" w:hAnsi="Century Gothic" w:cs="Calibri"/>
        </w:rPr>
      </w:pPr>
      <w:r>
        <w:rPr>
          <w:rFonts w:ascii="Century Gothic" w:hAnsi="Century Gothic"/>
          <w:sz w:val="24"/>
        </w:rPr>
        <w:t xml:space="preserve">• </w:t>
      </w:r>
      <w:r>
        <w:rPr>
          <w:rFonts w:ascii="Century Gothic" w:hAnsi="Century Gothic" w:cs="Calibri"/>
          <w:sz w:val="24"/>
          <w:szCs w:val="24"/>
        </w:rPr>
        <w:t>any other costs such as transportation (other than delivery costs of parts or Products replaced</w:t>
      </w:r>
      <w:r>
        <w:rPr>
          <w:rFonts w:hint="eastAsia" w:ascii="Century Gothic" w:hAnsi="Century Gothic" w:cs="Calibri"/>
        </w:rPr>
        <w:t xml:space="preserve"> </w:t>
      </w:r>
      <w:r>
        <w:rPr>
          <w:rFonts w:ascii="Century Gothic" w:hAnsi="Century Gothic" w:cs="Calibri"/>
          <w:sz w:val="24"/>
          <w:szCs w:val="24"/>
        </w:rPr>
        <w:t>under this Warranty to the original purchaser), travelling and accommodation cost of persons for</w:t>
      </w:r>
      <w:r>
        <w:rPr>
          <w:rFonts w:hint="eastAsia" w:ascii="Century Gothic" w:hAnsi="Century Gothic" w:cs="Calibri"/>
        </w:rPr>
        <w:t xml:space="preserve"> </w:t>
      </w:r>
      <w:r>
        <w:rPr>
          <w:rFonts w:ascii="Century Gothic" w:hAnsi="Century Gothic" w:cs="Calibri"/>
          <w:sz w:val="24"/>
          <w:szCs w:val="24"/>
        </w:rPr>
        <w:t>on-site support, etc.;</w:t>
      </w:r>
    </w:p>
    <w:p w14:paraId="38A66C50">
      <w:pPr>
        <w:rPr>
          <w:rFonts w:ascii="Century Gothic" w:hAnsi="Century Gothic"/>
          <w:sz w:val="24"/>
        </w:rPr>
      </w:pPr>
      <w:r>
        <w:rPr>
          <w:rFonts w:ascii="Century Gothic" w:hAnsi="Century Gothic"/>
          <w:sz w:val="24"/>
        </w:rPr>
        <w:t xml:space="preserve">• </w:t>
      </w:r>
      <w:r>
        <w:rPr>
          <w:rFonts w:ascii="Century Gothic" w:hAnsi="Century Gothic" w:cs="Calibri"/>
          <w:sz w:val="24"/>
          <w:szCs w:val="24"/>
        </w:rPr>
        <w:t>subject to any law to the contrary, any damage to property, personal injury, direct or indirect</w:t>
      </w:r>
      <w:r>
        <w:rPr>
          <w:rFonts w:hint="eastAsia" w:ascii="Century Gothic" w:hAnsi="Century Gothic" w:cs="Calibri"/>
        </w:rPr>
        <w:t xml:space="preserve"> </w:t>
      </w:r>
      <w:r>
        <w:rPr>
          <w:rFonts w:ascii="Century Gothic" w:hAnsi="Century Gothic" w:cs="Calibri"/>
          <w:sz w:val="24"/>
          <w:szCs w:val="24"/>
        </w:rPr>
        <w:t>loss, any consequential losses, or other expenses arising from breach of this Warranty.</w:t>
      </w:r>
    </w:p>
    <w:p w14:paraId="63961932">
      <w:pPr>
        <w:rPr>
          <w:rFonts w:ascii="Century Gothic" w:hAnsi="Century Gothic" w:cs="Calibri"/>
          <w:sz w:val="24"/>
          <w:szCs w:val="24"/>
        </w:rPr>
      </w:pPr>
      <w:r>
        <w:rPr>
          <w:rFonts w:ascii="Century Gothic" w:hAnsi="Century Gothic"/>
          <w:sz w:val="24"/>
        </w:rPr>
        <w:t xml:space="preserve">• </w:t>
      </w:r>
      <w:r>
        <w:rPr>
          <w:rFonts w:ascii="Century Gothic" w:hAnsi="Century Gothic" w:cs="Calibri"/>
          <w:sz w:val="24"/>
          <w:szCs w:val="24"/>
        </w:rPr>
        <w:t>any costs in making the warranty claim, which is invalid under this Warranty</w:t>
      </w:r>
    </w:p>
    <w:p w14:paraId="10516EBB">
      <w:pPr>
        <w:rPr>
          <w:rFonts w:ascii="Century Gothic" w:hAnsi="Century Gothic" w:cs="Calibri"/>
          <w:sz w:val="24"/>
          <w:szCs w:val="24"/>
        </w:rPr>
      </w:pPr>
    </w:p>
    <w:p w14:paraId="4EC11103">
      <w:pPr>
        <w:numPr>
          <w:ilvl w:val="0"/>
          <w:numId w:val="1"/>
        </w:numPr>
        <w:rPr>
          <w:rFonts w:ascii="Century Gothic" w:hAnsi="Century Gothic" w:cs="Calibri"/>
          <w:sz w:val="24"/>
        </w:rPr>
      </w:pPr>
      <w:r>
        <w:rPr>
          <w:rFonts w:ascii="Century Gothic" w:hAnsi="Century Gothic"/>
          <w:b/>
          <w:bCs/>
          <w:sz w:val="32"/>
        </w:rPr>
        <w:t>Preconditions for Warranty</w:t>
      </w:r>
    </w:p>
    <w:p w14:paraId="0A4BF864">
      <w:pPr>
        <w:numPr>
          <w:ilvl w:val="0"/>
          <w:numId w:val="1"/>
        </w:numPr>
        <w:rPr>
          <w:rFonts w:ascii="Century Gothic" w:hAnsi="Century Gothic" w:cs="Calibri"/>
          <w:sz w:val="24"/>
        </w:rPr>
      </w:pPr>
      <w:r>
        <w:rPr>
          <w:rFonts w:ascii="Century Gothic" w:hAnsi="Century Gothic" w:cs="Calibri"/>
          <w:sz w:val="24"/>
        </w:rPr>
        <w:t>This Warranty is subject to the following conditions:</w:t>
      </w:r>
    </w:p>
    <w:p w14:paraId="38B01D45">
      <w:pPr>
        <w:numPr>
          <w:ilvl w:val="0"/>
          <w:numId w:val="1"/>
        </w:numPr>
        <w:rPr>
          <w:rFonts w:ascii="Century Gothic" w:hAnsi="Century Gothic" w:cs="Calibri"/>
          <w:sz w:val="24"/>
        </w:rPr>
      </w:pPr>
      <w:r>
        <w:rPr>
          <w:rFonts w:ascii="Century Gothic" w:hAnsi="Century Gothic"/>
          <w:sz w:val="24"/>
        </w:rPr>
        <w:t xml:space="preserve">• </w:t>
      </w:r>
      <w:r>
        <w:rPr>
          <w:rFonts w:ascii="Century Gothic" w:hAnsi="Century Gothic" w:cs="Calibri"/>
          <w:sz w:val="24"/>
        </w:rPr>
        <w:t>The Products must have been installed and correctly commissioned by an installer who is</w:t>
      </w:r>
      <w:r>
        <w:rPr>
          <w:rFonts w:hint="eastAsia" w:ascii="Century Gothic" w:hAnsi="Century Gothic" w:cs="Calibri"/>
        </w:rPr>
        <w:t xml:space="preserve"> </w:t>
      </w:r>
      <w:r>
        <w:rPr>
          <w:rFonts w:ascii="Century Gothic" w:hAnsi="Century Gothic" w:cs="Calibri"/>
          <w:sz w:val="24"/>
        </w:rPr>
        <w:t>properly trained and certified by PYTES or the original purchaser of the Products. Proof may be</w:t>
      </w:r>
      <w:r>
        <w:rPr>
          <w:rFonts w:hint="eastAsia" w:ascii="Century Gothic" w:hAnsi="Century Gothic" w:cs="Calibri"/>
        </w:rPr>
        <w:t xml:space="preserve"> </w:t>
      </w:r>
      <w:r>
        <w:rPr>
          <w:rFonts w:ascii="Century Gothic" w:hAnsi="Century Gothic" w:cs="Calibri"/>
          <w:sz w:val="24"/>
        </w:rPr>
        <w:t>required of the correct commissioning of the Products (such as a certificate of compliance). Claims</w:t>
      </w:r>
      <w:r>
        <w:rPr>
          <w:rFonts w:hint="eastAsia" w:ascii="Century Gothic" w:hAnsi="Century Gothic" w:cs="Calibri"/>
        </w:rPr>
        <w:t xml:space="preserve"> </w:t>
      </w:r>
      <w:r>
        <w:rPr>
          <w:rFonts w:ascii="Century Gothic" w:hAnsi="Century Gothic" w:cs="Calibri"/>
          <w:sz w:val="24"/>
        </w:rPr>
        <w:t>for failures due to incorrect installation or commissioning are not covered under this Warranty.</w:t>
      </w:r>
    </w:p>
    <w:p w14:paraId="01FA5C72">
      <w:pPr>
        <w:numPr>
          <w:ilvl w:val="0"/>
          <w:numId w:val="1"/>
        </w:numPr>
        <w:rPr>
          <w:rFonts w:ascii="Century Gothic" w:hAnsi="Century Gothic" w:cs="Calibri"/>
          <w:sz w:val="24"/>
        </w:rPr>
      </w:pPr>
      <w:r>
        <w:rPr>
          <w:rFonts w:ascii="Century Gothic" w:hAnsi="Century Gothic"/>
          <w:sz w:val="24"/>
        </w:rPr>
        <w:t xml:space="preserve">• </w:t>
      </w:r>
      <w:r>
        <w:rPr>
          <w:rFonts w:ascii="Century Gothic" w:hAnsi="Century Gothic" w:cs="Calibri"/>
          <w:sz w:val="24"/>
        </w:rPr>
        <w:t>The Products must have their original serial number and rating labels intact and readable.</w:t>
      </w:r>
    </w:p>
    <w:p w14:paraId="6A094602">
      <w:pPr>
        <w:numPr>
          <w:ilvl w:val="0"/>
          <w:numId w:val="1"/>
        </w:numPr>
        <w:rPr>
          <w:rFonts w:ascii="Century Gothic" w:hAnsi="Century Gothic" w:cs="Calibri"/>
          <w:sz w:val="24"/>
        </w:rPr>
      </w:pPr>
      <w:r>
        <w:rPr>
          <w:rFonts w:ascii="Century Gothic" w:hAnsi="Century Gothic"/>
          <w:sz w:val="24"/>
        </w:rPr>
        <w:t xml:space="preserve">• </w:t>
      </w:r>
      <w:r>
        <w:rPr>
          <w:rFonts w:ascii="Century Gothic" w:hAnsi="Century Gothic" w:cs="Calibri"/>
          <w:sz w:val="24"/>
        </w:rPr>
        <w:t xml:space="preserve">Batteries should be stored indoors </w:t>
      </w:r>
      <w:r>
        <w:rPr>
          <w:rFonts w:hint="eastAsia" w:ascii="Century Gothic" w:hAnsi="Century Gothic" w:cs="Calibri"/>
          <w:sz w:val="24"/>
          <w:lang w:val="en-US" w:eastAsia="zh-CN"/>
        </w:rPr>
        <w:t xml:space="preserve">or outdoor </w:t>
      </w:r>
      <w:r>
        <w:rPr>
          <w:rFonts w:ascii="Century Gothic" w:hAnsi="Century Gothic" w:cs="Calibri"/>
          <w:sz w:val="24"/>
        </w:rPr>
        <w:t>and should meet the</w:t>
      </w:r>
      <w:r>
        <w:rPr>
          <w:rFonts w:hint="eastAsia" w:ascii="Century Gothic" w:hAnsi="Century Gothic" w:cs="Calibri"/>
        </w:rPr>
        <w:t xml:space="preserve"> </w:t>
      </w:r>
      <w:r>
        <w:rPr>
          <w:rFonts w:ascii="Century Gothic" w:hAnsi="Century Gothic" w:cs="Calibri"/>
          <w:sz w:val="24"/>
        </w:rPr>
        <w:t>conditions defined below for Short Period and Long Period. Avoid contact with corrosive</w:t>
      </w:r>
      <w:r>
        <w:rPr>
          <w:rFonts w:hint="eastAsia" w:ascii="Century Gothic" w:hAnsi="Century Gothic" w:cs="Calibri"/>
        </w:rPr>
        <w:t xml:space="preserve"> </w:t>
      </w:r>
      <w:r>
        <w:rPr>
          <w:rFonts w:ascii="Century Gothic" w:hAnsi="Century Gothic" w:cs="Calibri"/>
          <w:sz w:val="24"/>
        </w:rPr>
        <w:t>substances and stay away from fire and heat sources.</w:t>
      </w:r>
    </w:p>
    <w:p w14:paraId="5C1AA1B7">
      <w:pPr>
        <w:numPr>
          <w:ilvl w:val="0"/>
          <w:numId w:val="0"/>
        </w:numPr>
        <w:rPr>
          <w:rFonts w:hint="eastAsia" w:eastAsiaTheme="minorEastAsia"/>
          <w:highlight w:val="none"/>
          <w:lang w:eastAsia="zh-CN"/>
        </w:rPr>
      </w:pPr>
      <w:r>
        <w:rPr>
          <w:rFonts w:hint="eastAsia" w:ascii="Century Gothic" w:hAnsi="Century Gothic" w:cs="Calibri"/>
          <w:sz w:val="24"/>
          <w:highlight w:val="none"/>
          <w:lang w:val="en-US" w:eastAsia="zh-CN"/>
        </w:rPr>
        <w:t>Storage temperature should be as follow:</w:t>
      </w:r>
    </w:p>
    <w:p w14:paraId="1F11AE10">
      <w:pPr>
        <w:numPr>
          <w:ilvl w:val="0"/>
          <w:numId w:val="0"/>
        </w:numPr>
        <w:rPr>
          <w:rFonts w:ascii="Century Gothic" w:hAnsi="Century Gothic" w:cs="Calibri"/>
          <w:sz w:val="24"/>
          <w:highlight w:val="none"/>
        </w:rPr>
      </w:pPr>
      <w:r>
        <w:rPr>
          <w:rFonts w:ascii="Century Gothic" w:hAnsi="Century Gothic" w:cs="Calibri"/>
          <w:sz w:val="24"/>
          <w:highlight w:val="none"/>
        </w:rPr>
        <w:t>Short Period: ambient temperature at -</w:t>
      </w:r>
      <w:r>
        <w:rPr>
          <w:rFonts w:hint="eastAsia" w:ascii="Century Gothic" w:hAnsi="Century Gothic" w:cs="Calibri"/>
          <w:sz w:val="24"/>
          <w:highlight w:val="none"/>
          <w:lang w:val="en-US" w:eastAsia="zh-CN"/>
        </w:rPr>
        <w:t>2</w:t>
      </w:r>
      <w:r>
        <w:rPr>
          <w:rFonts w:ascii="Century Gothic" w:hAnsi="Century Gothic" w:cs="Calibri"/>
          <w:sz w:val="24"/>
          <w:highlight w:val="none"/>
        </w:rPr>
        <w:t xml:space="preserve">0 ~ </w:t>
      </w:r>
      <w:r>
        <w:rPr>
          <w:rFonts w:hint="eastAsia" w:ascii="Century Gothic" w:hAnsi="Century Gothic" w:cs="Calibri"/>
          <w:sz w:val="24"/>
          <w:highlight w:val="none"/>
          <w:lang w:val="en-US" w:eastAsia="zh-CN"/>
        </w:rPr>
        <w:t>55</w:t>
      </w:r>
      <w:r>
        <w:rPr>
          <w:rFonts w:ascii="Century Gothic" w:hAnsi="Century Gothic" w:cs="Calibri"/>
          <w:sz w:val="24"/>
          <w:highlight w:val="none"/>
        </w:rPr>
        <w:t>°C for less than 1 month</w:t>
      </w:r>
    </w:p>
    <w:p w14:paraId="2C2D637D">
      <w:pPr>
        <w:rPr>
          <w:rFonts w:hint="eastAsia" w:ascii="Century Gothic" w:hAnsi="Century Gothic" w:cs="Calibri" w:eastAsiaTheme="minorEastAsia"/>
          <w:sz w:val="24"/>
          <w:highlight w:val="none"/>
          <w:lang w:eastAsia="zh-CN"/>
        </w:rPr>
      </w:pPr>
      <w:r>
        <w:rPr>
          <w:rFonts w:ascii="Century Gothic" w:hAnsi="Century Gothic" w:cs="Calibri"/>
          <w:sz w:val="24"/>
          <w:highlight w:val="none"/>
        </w:rPr>
        <w:t>Long Period: ambient temperature at 0 ~ 35°C for more than 1 month</w:t>
      </w:r>
    </w:p>
    <w:p w14:paraId="70755AC2">
      <w:pPr>
        <w:rPr>
          <w:rFonts w:hint="eastAsia" w:ascii="Century Gothic" w:hAnsi="Century Gothic" w:cs="Calibri" w:eastAsiaTheme="minorEastAsia"/>
          <w:sz w:val="24"/>
          <w:highlight w:val="none"/>
          <w:lang w:eastAsia="zh-CN"/>
        </w:rPr>
      </w:pPr>
      <w:r>
        <w:rPr>
          <w:rFonts w:ascii="Century Gothic" w:hAnsi="Century Gothic"/>
          <w:sz w:val="24"/>
          <w:szCs w:val="24"/>
          <w:highlight w:val="none"/>
        </w:rPr>
        <w:t xml:space="preserve">• </w:t>
      </w:r>
      <w:r>
        <w:rPr>
          <w:rFonts w:ascii="Century Gothic" w:hAnsi="Century Gothic" w:cs="Calibri"/>
          <w:sz w:val="24"/>
          <w:highlight w:val="none"/>
        </w:rPr>
        <w:t>Batteries that will not be used for a Long Period should be fully charged and discharged at</w:t>
      </w:r>
      <w:r>
        <w:rPr>
          <w:rFonts w:hint="eastAsia" w:ascii="Century Gothic" w:hAnsi="Century Gothic" w:cs="Calibri"/>
          <w:highlight w:val="none"/>
        </w:rPr>
        <w:t xml:space="preserve"> </w:t>
      </w:r>
      <w:r>
        <w:rPr>
          <w:rFonts w:ascii="Century Gothic" w:hAnsi="Century Gothic" w:cs="Calibri"/>
          <w:sz w:val="24"/>
          <w:highlight w:val="none"/>
        </w:rPr>
        <w:t>least once per 6 months.</w:t>
      </w:r>
    </w:p>
    <w:p w14:paraId="47872292">
      <w:pPr>
        <w:rPr>
          <w:rFonts w:hint="eastAsia" w:ascii="Century Gothic" w:hAnsi="Century Gothic" w:cs="Calibri" w:eastAsiaTheme="minorEastAsia"/>
          <w:sz w:val="24"/>
          <w:highlight w:val="none"/>
          <w:lang w:eastAsia="zh-CN"/>
        </w:rPr>
      </w:pPr>
      <w:r>
        <w:rPr>
          <w:rFonts w:ascii="Century Gothic" w:hAnsi="Century Gothic"/>
          <w:sz w:val="24"/>
          <w:szCs w:val="24"/>
          <w:highlight w:val="none"/>
        </w:rPr>
        <w:t xml:space="preserve">• </w:t>
      </w:r>
      <w:r>
        <w:rPr>
          <w:rFonts w:ascii="Century Gothic" w:hAnsi="Century Gothic" w:cs="Calibri"/>
          <w:sz w:val="24"/>
          <w:highlight w:val="none"/>
        </w:rPr>
        <w:t>This Warranty does not extend to any Products that have been completely or partially</w:t>
      </w:r>
      <w:r>
        <w:rPr>
          <w:rFonts w:hint="eastAsia" w:ascii="Century Gothic" w:hAnsi="Century Gothic" w:cs="Calibri"/>
          <w:highlight w:val="none"/>
        </w:rPr>
        <w:t xml:space="preserve"> </w:t>
      </w:r>
      <w:r>
        <w:rPr>
          <w:rFonts w:ascii="Century Gothic" w:hAnsi="Century Gothic" w:cs="Calibri"/>
          <w:sz w:val="24"/>
          <w:highlight w:val="none"/>
        </w:rPr>
        <w:t>disassembled or modified, except where such disassembly is carried out by PYTES.</w:t>
      </w:r>
    </w:p>
    <w:p w14:paraId="245BDF33">
      <w:pPr>
        <w:rPr>
          <w:rFonts w:hint="eastAsia" w:ascii="Century Gothic" w:hAnsi="Century Gothic" w:cs="Calibri" w:eastAsiaTheme="minorEastAsia"/>
          <w:sz w:val="24"/>
          <w:lang w:eastAsia="zh-CN"/>
        </w:rPr>
      </w:pPr>
      <w:r>
        <w:rPr>
          <w:rFonts w:ascii="Century Gothic" w:hAnsi="Century Gothic"/>
          <w:sz w:val="24"/>
          <w:szCs w:val="24"/>
          <w:highlight w:val="none"/>
        </w:rPr>
        <w:t xml:space="preserve">• </w:t>
      </w:r>
      <w:r>
        <w:rPr>
          <w:rFonts w:hint="eastAsia" w:ascii="Century Gothic" w:hAnsi="Century Gothic"/>
          <w:sz w:val="24"/>
          <w:szCs w:val="24"/>
          <w:highlight w:val="none"/>
        </w:rPr>
        <w:t>The temperature of the battery cell during operation must not exceed the temperature range of 20</w:t>
      </w:r>
      <w:r>
        <w:rPr>
          <w:rFonts w:ascii="Century Gothic" w:hAnsi="Century Gothic" w:cs="Calibri"/>
          <w:sz w:val="24"/>
          <w:highlight w:val="none"/>
        </w:rPr>
        <w:t>°</w:t>
      </w:r>
      <w:r>
        <w:rPr>
          <w:rFonts w:hint="eastAsia" w:ascii="Century Gothic" w:hAnsi="Century Gothic"/>
          <w:sz w:val="24"/>
          <w:szCs w:val="24"/>
          <w:highlight w:val="none"/>
        </w:rPr>
        <w:t>C~35</w:t>
      </w:r>
      <w:r>
        <w:rPr>
          <w:rFonts w:ascii="Century Gothic" w:hAnsi="Century Gothic" w:cs="Calibri"/>
          <w:sz w:val="24"/>
          <w:highlight w:val="none"/>
        </w:rPr>
        <w:t>°</w:t>
      </w:r>
      <w:r>
        <w:rPr>
          <w:rFonts w:hint="eastAsia" w:ascii="Century Gothic" w:hAnsi="Century Gothic"/>
          <w:sz w:val="24"/>
          <w:szCs w:val="24"/>
          <w:highlight w:val="none"/>
        </w:rPr>
        <w:t>C.</w:t>
      </w:r>
      <w:r>
        <w:rPr>
          <w:rFonts w:hint="eastAsia" w:ascii="Century Gothic" w:hAnsi="Century Gothic"/>
          <w:sz w:val="24"/>
          <w:szCs w:val="24"/>
          <w:highlight w:val="none"/>
          <w:lang w:val="en-US" w:eastAsia="zh-CN"/>
        </w:rPr>
        <w:t xml:space="preserve"> </w:t>
      </w:r>
      <w:r>
        <w:rPr>
          <w:rFonts w:ascii="Century Gothic" w:hAnsi="Century Gothic" w:cs="Calibri"/>
          <w:sz w:val="24"/>
          <w:highlight w:val="none"/>
        </w:rPr>
        <w:t>The operating temperature during the operation of the Products must not exceed -</w:t>
      </w:r>
      <w:r>
        <w:rPr>
          <w:rFonts w:hint="eastAsia" w:ascii="Century Gothic" w:hAnsi="Century Gothic" w:cs="Calibri"/>
          <w:sz w:val="24"/>
          <w:highlight w:val="none"/>
        </w:rPr>
        <w:t>2</w:t>
      </w:r>
      <w:r>
        <w:rPr>
          <w:rFonts w:ascii="Century Gothic" w:hAnsi="Century Gothic" w:cs="Calibri"/>
          <w:sz w:val="24"/>
          <w:highlight w:val="none"/>
        </w:rPr>
        <w:t>0°C~5</w:t>
      </w:r>
      <w:r>
        <w:rPr>
          <w:rFonts w:hint="eastAsia" w:ascii="Century Gothic" w:hAnsi="Century Gothic" w:cs="Calibri"/>
          <w:sz w:val="24"/>
          <w:highlight w:val="none"/>
        </w:rPr>
        <w:t>5</w:t>
      </w:r>
      <w:r>
        <w:rPr>
          <w:rFonts w:ascii="Century Gothic" w:hAnsi="Century Gothic" w:cs="Calibri"/>
          <w:sz w:val="24"/>
          <w:highlight w:val="none"/>
        </w:rPr>
        <w:t>°C</w:t>
      </w:r>
      <w:r>
        <w:rPr>
          <w:rFonts w:hint="eastAsia" w:ascii="Century Gothic" w:hAnsi="Century Gothic" w:cs="Calibri"/>
          <w:highlight w:val="none"/>
        </w:rPr>
        <w:t xml:space="preserve"> </w:t>
      </w:r>
      <w:r>
        <w:rPr>
          <w:rFonts w:ascii="Century Gothic" w:hAnsi="Century Gothic" w:cs="Calibri"/>
          <w:sz w:val="24"/>
          <w:highlight w:val="none"/>
        </w:rPr>
        <w:t>temperature range and the P</w:t>
      </w:r>
      <w:r>
        <w:rPr>
          <w:rFonts w:ascii="Century Gothic" w:hAnsi="Century Gothic" w:cs="Calibri"/>
          <w:sz w:val="24"/>
        </w:rPr>
        <w:t>roducts shall not be exposed and stored at a temperature higher</w:t>
      </w:r>
      <w:r>
        <w:rPr>
          <w:rFonts w:hint="eastAsia" w:ascii="Century Gothic" w:hAnsi="Century Gothic" w:cs="Calibri"/>
        </w:rPr>
        <w:t xml:space="preserve"> </w:t>
      </w:r>
      <w:r>
        <w:rPr>
          <w:rFonts w:ascii="Century Gothic" w:hAnsi="Century Gothic" w:cs="Calibri"/>
          <w:sz w:val="24"/>
        </w:rPr>
        <w:t xml:space="preserve">than </w:t>
      </w:r>
      <w:r>
        <w:rPr>
          <w:rFonts w:hint="eastAsia" w:ascii="Century Gothic" w:hAnsi="Century Gothic" w:cs="Calibri"/>
          <w:sz w:val="24"/>
        </w:rPr>
        <w:t>6</w:t>
      </w:r>
      <w:r>
        <w:rPr>
          <w:rFonts w:ascii="Century Gothic" w:hAnsi="Century Gothic" w:cs="Calibri"/>
          <w:sz w:val="24"/>
        </w:rPr>
        <w:t>0°C. The Products’</w:t>
      </w:r>
      <w:r>
        <w:rPr>
          <w:rFonts w:hint="eastAsia" w:ascii="Century Gothic" w:hAnsi="Century Gothic" w:cs="Calibri"/>
        </w:rPr>
        <w:t xml:space="preserve"> </w:t>
      </w:r>
      <w:r>
        <w:rPr>
          <w:rFonts w:ascii="Century Gothic" w:hAnsi="Century Gothic" w:cs="Calibri"/>
          <w:sz w:val="24"/>
        </w:rPr>
        <w:t>installation location must be ventilated in accordance with the requirements of the User Manual</w:t>
      </w:r>
      <w:r>
        <w:rPr>
          <w:rFonts w:hint="eastAsia" w:ascii="Century Gothic" w:hAnsi="Century Gothic" w:cs="Calibri"/>
        </w:rPr>
        <w:t xml:space="preserve"> </w:t>
      </w:r>
      <w:r>
        <w:rPr>
          <w:rFonts w:ascii="Century Gothic" w:hAnsi="Century Gothic" w:cs="Calibri"/>
          <w:sz w:val="24"/>
        </w:rPr>
        <w:t>and Installation Guide.</w:t>
      </w:r>
    </w:p>
    <w:p w14:paraId="5BD0CC31">
      <w:pPr>
        <w:rPr>
          <w:rFonts w:hint="eastAsia" w:ascii="Century Gothic" w:hAnsi="Century Gothic" w:cs="Calibri" w:eastAsiaTheme="minorEastAsia"/>
          <w:sz w:val="24"/>
          <w:lang w:eastAsia="zh-CN"/>
        </w:rPr>
      </w:pPr>
      <w:r>
        <w:rPr>
          <w:rFonts w:ascii="Century Gothic" w:hAnsi="Century Gothic"/>
          <w:sz w:val="24"/>
          <w:szCs w:val="24"/>
        </w:rPr>
        <w:t xml:space="preserve">• </w:t>
      </w:r>
      <w:r>
        <w:rPr>
          <w:rFonts w:ascii="Century Gothic" w:hAnsi="Century Gothic" w:cs="Calibri"/>
          <w:sz w:val="24"/>
        </w:rPr>
        <w:t>Any warranty claim under this Warranty must meet the requirements set out below in the</w:t>
      </w:r>
      <w:r>
        <w:rPr>
          <w:rFonts w:hint="eastAsia" w:ascii="Century Gothic" w:hAnsi="Century Gothic" w:cs="Calibri"/>
        </w:rPr>
        <w:t xml:space="preserve"> </w:t>
      </w:r>
      <w:r>
        <w:rPr>
          <w:rFonts w:ascii="Century Gothic" w:hAnsi="Century Gothic" w:cs="Calibri"/>
          <w:sz w:val="24"/>
        </w:rPr>
        <w:t>“Claims Process” section.</w:t>
      </w:r>
    </w:p>
    <w:p w14:paraId="4673BDD9">
      <w:pPr>
        <w:rPr>
          <w:rFonts w:hint="eastAsia" w:ascii="Century Gothic" w:hAnsi="Century Gothic" w:cs="Calibri" w:eastAsiaTheme="minorEastAsia"/>
          <w:sz w:val="24"/>
          <w:lang w:eastAsia="zh-CN"/>
        </w:rPr>
      </w:pPr>
      <w:r>
        <w:rPr>
          <w:rFonts w:ascii="Century Gothic" w:hAnsi="Century Gothic"/>
          <w:sz w:val="24"/>
          <w:szCs w:val="24"/>
        </w:rPr>
        <w:t xml:space="preserve">• </w:t>
      </w:r>
      <w:r>
        <w:rPr>
          <w:rFonts w:ascii="Century Gothic" w:hAnsi="Century Gothic" w:cs="Calibri"/>
          <w:sz w:val="24"/>
        </w:rPr>
        <w:t>A commissioning report should be signed by the end user and the installer after</w:t>
      </w:r>
    </w:p>
    <w:p w14:paraId="12486DF0">
      <w:pPr>
        <w:rPr>
          <w:rFonts w:hint="eastAsia" w:ascii="Century Gothic" w:hAnsi="Century Gothic" w:cs="Calibri" w:eastAsiaTheme="minorEastAsia"/>
          <w:sz w:val="24"/>
          <w:lang w:eastAsia="zh-CN"/>
        </w:rPr>
      </w:pPr>
      <w:r>
        <w:rPr>
          <w:rFonts w:ascii="Century Gothic" w:hAnsi="Century Gothic" w:cs="Calibri"/>
          <w:sz w:val="24"/>
        </w:rPr>
        <w:t>commissioning and may need to be provided to PYTES when required.</w:t>
      </w:r>
    </w:p>
    <w:p w14:paraId="3944EB85">
      <w:pPr>
        <w:rPr>
          <w:rFonts w:hint="eastAsia" w:ascii="Century Gothic" w:hAnsi="Century Gothic" w:cs="Calibri" w:eastAsiaTheme="minorEastAsia"/>
          <w:sz w:val="24"/>
          <w:lang w:eastAsia="zh-CN"/>
        </w:rPr>
      </w:pPr>
      <w:r>
        <w:rPr>
          <w:rFonts w:ascii="Century Gothic" w:hAnsi="Century Gothic"/>
          <w:sz w:val="24"/>
          <w:szCs w:val="24"/>
        </w:rPr>
        <w:t xml:space="preserve">• </w:t>
      </w:r>
      <w:r>
        <w:rPr>
          <w:rFonts w:ascii="Century Gothic" w:hAnsi="Century Gothic" w:cs="Calibri"/>
          <w:sz w:val="24"/>
        </w:rPr>
        <w:t>Following the receipt of the replacement Products, the owner of the Products must return</w:t>
      </w:r>
      <w:r>
        <w:rPr>
          <w:rFonts w:hint="eastAsia" w:ascii="Century Gothic" w:hAnsi="Century Gothic" w:cs="Calibri"/>
        </w:rPr>
        <w:t xml:space="preserve"> </w:t>
      </w:r>
      <w:r>
        <w:rPr>
          <w:rFonts w:ascii="Century Gothic" w:hAnsi="Century Gothic" w:cs="Calibri"/>
          <w:sz w:val="24"/>
        </w:rPr>
        <w:t>the allegedly faulty unit in the same packaging material as the replacement Products. PYTES</w:t>
      </w:r>
      <w:r>
        <w:rPr>
          <w:rFonts w:hint="eastAsia" w:ascii="Century Gothic" w:hAnsi="Century Gothic" w:cs="Calibri"/>
        </w:rPr>
        <w:t xml:space="preserve"> </w:t>
      </w:r>
      <w:r>
        <w:rPr>
          <w:rFonts w:ascii="Century Gothic" w:hAnsi="Century Gothic" w:cs="Calibri"/>
          <w:sz w:val="24"/>
        </w:rPr>
        <w:t>will supply all labels, documentation and freight details for the return of the allegedly faulty unit.</w:t>
      </w:r>
      <w:r>
        <w:rPr>
          <w:rFonts w:hint="eastAsia" w:ascii="Century Gothic" w:hAnsi="Century Gothic" w:cs="Calibri"/>
        </w:rPr>
        <w:t xml:space="preserve"> </w:t>
      </w:r>
      <w:r>
        <w:rPr>
          <w:rFonts w:ascii="Century Gothic" w:hAnsi="Century Gothic" w:cs="Calibri"/>
          <w:sz w:val="24"/>
        </w:rPr>
        <w:t>All allegedly faulty units must be returned within 10 (ten) working days of the receipt of the</w:t>
      </w:r>
      <w:r>
        <w:rPr>
          <w:rFonts w:hint="eastAsia" w:ascii="Century Gothic" w:hAnsi="Century Gothic" w:cs="Calibri"/>
        </w:rPr>
        <w:t xml:space="preserve"> </w:t>
      </w:r>
      <w:r>
        <w:rPr>
          <w:rFonts w:ascii="Century Gothic" w:hAnsi="Century Gothic" w:cs="Calibri"/>
          <w:sz w:val="24"/>
        </w:rPr>
        <w:t>replacement Products.</w:t>
      </w:r>
    </w:p>
    <w:p w14:paraId="5B247691">
      <w:pPr>
        <w:rPr>
          <w:rFonts w:hint="eastAsia" w:ascii="Century Gothic" w:hAnsi="Century Gothic" w:cs="Calibri" w:eastAsiaTheme="minorEastAsia"/>
          <w:sz w:val="24"/>
          <w:lang w:eastAsia="zh-CN"/>
        </w:rPr>
      </w:pPr>
      <w:r>
        <w:rPr>
          <w:rFonts w:ascii="Century Gothic" w:hAnsi="Century Gothic"/>
          <w:sz w:val="24"/>
          <w:szCs w:val="24"/>
        </w:rPr>
        <w:t xml:space="preserve">• </w:t>
      </w:r>
      <w:r>
        <w:rPr>
          <w:rFonts w:ascii="Century Gothic" w:hAnsi="Century Gothic" w:cs="Calibri"/>
          <w:sz w:val="24"/>
        </w:rPr>
        <w:t>A qualified installer must be available for the exchange of the Products and re-commissioning.</w:t>
      </w:r>
    </w:p>
    <w:p w14:paraId="3F6A43AA">
      <w:pPr>
        <w:rPr>
          <w:rFonts w:hint="eastAsia" w:ascii="Century Gothic" w:hAnsi="Century Gothic" w:cs="Calibri" w:eastAsiaTheme="minorEastAsia"/>
          <w:sz w:val="24"/>
          <w:lang w:eastAsia="zh-CN"/>
        </w:rPr>
      </w:pPr>
      <w:r>
        <w:rPr>
          <w:rFonts w:ascii="Century Gothic" w:hAnsi="Century Gothic"/>
          <w:sz w:val="24"/>
          <w:szCs w:val="24"/>
        </w:rPr>
        <w:t xml:space="preserve">• </w:t>
      </w:r>
      <w:r>
        <w:rPr>
          <w:rFonts w:ascii="Century Gothic" w:hAnsi="Century Gothic" w:cs="Calibri"/>
          <w:sz w:val="24"/>
        </w:rPr>
        <w:t>When batteries with a difference in inventory period greater than three months are installed</w:t>
      </w:r>
      <w:r>
        <w:rPr>
          <w:rFonts w:hint="eastAsia" w:ascii="Century Gothic" w:hAnsi="Century Gothic" w:cs="Calibri"/>
        </w:rPr>
        <w:t xml:space="preserve"> </w:t>
      </w:r>
      <w:r>
        <w:rPr>
          <w:rFonts w:ascii="Century Gothic" w:hAnsi="Century Gothic" w:cs="Calibri"/>
          <w:sz w:val="24"/>
        </w:rPr>
        <w:t>in the same system, there is a risk that the performance of batteries with a shorter inventory</w:t>
      </w:r>
      <w:r>
        <w:rPr>
          <w:rFonts w:hint="eastAsia" w:ascii="Century Gothic" w:hAnsi="Century Gothic" w:cs="Calibri"/>
        </w:rPr>
        <w:t xml:space="preserve"> </w:t>
      </w:r>
      <w:r>
        <w:rPr>
          <w:rFonts w:ascii="Century Gothic" w:hAnsi="Century Gothic" w:cs="Calibri"/>
          <w:sz w:val="24"/>
        </w:rPr>
        <w:t>period may not be optimal.</w:t>
      </w:r>
    </w:p>
    <w:p w14:paraId="243B0275">
      <w:pPr>
        <w:rPr>
          <w:rFonts w:hint="eastAsia" w:ascii="Century Gothic" w:hAnsi="Century Gothic" w:cs="Calibri" w:eastAsiaTheme="minorEastAsia"/>
          <w:sz w:val="24"/>
          <w:lang w:eastAsia="zh-CN"/>
        </w:rPr>
      </w:pPr>
      <w:r>
        <w:rPr>
          <w:rFonts w:ascii="Century Gothic" w:hAnsi="Century Gothic"/>
          <w:sz w:val="24"/>
          <w:szCs w:val="24"/>
        </w:rPr>
        <w:t xml:space="preserve">• </w:t>
      </w:r>
      <w:r>
        <w:rPr>
          <w:rFonts w:ascii="Century Gothic" w:hAnsi="Century Gothic" w:cs="Calibri"/>
          <w:sz w:val="24"/>
        </w:rPr>
        <w:t>As an original purchaser, he shall be responsible for working in good faith directly with</w:t>
      </w:r>
      <w:r>
        <w:rPr>
          <w:rFonts w:hint="eastAsia" w:ascii="Century Gothic" w:hAnsi="Century Gothic" w:cs="Calibri"/>
        </w:rPr>
        <w:t xml:space="preserve"> </w:t>
      </w:r>
      <w:r>
        <w:rPr>
          <w:rFonts w:ascii="Century Gothic" w:hAnsi="Century Gothic" w:cs="Calibri"/>
          <w:sz w:val="24"/>
        </w:rPr>
        <w:t>PYTES to limit, where reasonable and practical, the return of non-faulty Products. PYTES will</w:t>
      </w:r>
      <w:r>
        <w:rPr>
          <w:rFonts w:hint="eastAsia" w:ascii="Century Gothic" w:hAnsi="Century Gothic" w:cs="Calibri"/>
        </w:rPr>
        <w:t xml:space="preserve"> </w:t>
      </w:r>
      <w:r>
        <w:rPr>
          <w:rFonts w:ascii="Century Gothic" w:hAnsi="Century Gothic" w:cs="Calibri"/>
          <w:sz w:val="24"/>
        </w:rPr>
        <w:t>support rectifying the fault or fault message through telephone support or with direct PC links.</w:t>
      </w:r>
    </w:p>
    <w:p w14:paraId="044F6326">
      <w:pPr>
        <w:rPr>
          <w:rFonts w:ascii="Century Gothic" w:hAnsi="Century Gothic" w:cs="Calibri"/>
          <w:sz w:val="24"/>
        </w:rPr>
      </w:pPr>
      <w:r>
        <w:rPr>
          <w:rFonts w:ascii="Century Gothic" w:hAnsi="Century Gothic" w:cs="Calibri"/>
          <w:sz w:val="24"/>
        </w:rPr>
        <w:t>Note: To qualify for further compensation and a replacement unit, the original purchaser must</w:t>
      </w:r>
      <w:r>
        <w:rPr>
          <w:rFonts w:hint="eastAsia" w:ascii="Century Gothic" w:hAnsi="Century Gothic" w:cs="Calibri"/>
        </w:rPr>
        <w:t xml:space="preserve"> </w:t>
      </w:r>
      <w:r>
        <w:rPr>
          <w:rFonts w:ascii="Century Gothic" w:hAnsi="Century Gothic" w:cs="Calibri"/>
          <w:sz w:val="24"/>
        </w:rPr>
        <w:t>first contact PYTES and fulfill the responsibilities under the “Claims Process” section.</w:t>
      </w:r>
    </w:p>
    <w:p w14:paraId="749B5948">
      <w:pPr>
        <w:rPr>
          <w:rFonts w:ascii="Century Gothic" w:hAnsi="Century Gothic" w:cs="Calibri"/>
          <w:sz w:val="24"/>
        </w:rPr>
      </w:pPr>
    </w:p>
    <w:p w14:paraId="70858CDC">
      <w:pPr>
        <w:numPr>
          <w:ilvl w:val="0"/>
          <w:numId w:val="1"/>
        </w:numPr>
        <w:ind w:left="0" w:leftChars="0" w:firstLine="0" w:firstLineChars="0"/>
        <w:rPr>
          <w:rFonts w:ascii="Century Gothic" w:hAnsi="Century Gothic" w:cs="Calibri"/>
          <w:sz w:val="24"/>
          <w:szCs w:val="24"/>
        </w:rPr>
      </w:pPr>
      <w:r>
        <w:rPr>
          <w:rFonts w:ascii="Century Gothic" w:hAnsi="Century Gothic"/>
          <w:b/>
          <w:bCs/>
          <w:sz w:val="32"/>
        </w:rPr>
        <w:t>General Exclusions</w:t>
      </w:r>
    </w:p>
    <w:p w14:paraId="66555918">
      <w:pPr>
        <w:numPr>
          <w:ilvl w:val="0"/>
          <w:numId w:val="1"/>
        </w:numPr>
        <w:ind w:left="0" w:leftChars="0" w:firstLine="0" w:firstLineChars="0"/>
        <w:rPr>
          <w:rFonts w:ascii="Century Gothic" w:hAnsi="Century Gothic" w:cs="Calibri"/>
          <w:sz w:val="24"/>
          <w:szCs w:val="24"/>
        </w:rPr>
      </w:pPr>
      <w:r>
        <w:rPr>
          <w:rFonts w:ascii="Century Gothic" w:hAnsi="Century Gothic" w:cs="Calibri"/>
          <w:sz w:val="24"/>
        </w:rPr>
        <w:t>This Warranty will not apply to a defect or fault to the extent to which one or more of these</w:t>
      </w:r>
      <w:r>
        <w:rPr>
          <w:rFonts w:hint="eastAsia" w:ascii="Century Gothic" w:hAnsi="Century Gothic" w:cs="Calibri"/>
        </w:rPr>
        <w:t xml:space="preserve"> </w:t>
      </w:r>
      <w:r>
        <w:rPr>
          <w:rFonts w:ascii="Century Gothic" w:hAnsi="Century Gothic" w:cs="Calibri"/>
          <w:sz w:val="24"/>
        </w:rPr>
        <w:t>conditions arises:</w:t>
      </w:r>
    </w:p>
    <w:p w14:paraId="4AFDF96C">
      <w:pPr>
        <w:numPr>
          <w:ilvl w:val="0"/>
          <w:numId w:val="1"/>
        </w:numPr>
        <w:ind w:left="0" w:leftChars="0" w:firstLine="0" w:firstLineChars="0"/>
        <w:rPr>
          <w:rFonts w:ascii="Century Gothic" w:hAnsi="Century Gothic" w:cs="Calibri"/>
          <w:sz w:val="24"/>
          <w:szCs w:val="24"/>
        </w:rPr>
      </w:pPr>
      <w:r>
        <w:rPr>
          <w:rFonts w:ascii="Century Gothic" w:hAnsi="Century Gothic"/>
          <w:sz w:val="24"/>
        </w:rPr>
        <w:t xml:space="preserve">• </w:t>
      </w:r>
      <w:r>
        <w:rPr>
          <w:rFonts w:ascii="Century Gothic" w:hAnsi="Century Gothic" w:cs="Calibri"/>
          <w:sz w:val="24"/>
        </w:rPr>
        <w:t>The warranty period specified above has already expired;</w:t>
      </w:r>
    </w:p>
    <w:p w14:paraId="59E8F3D3">
      <w:pPr>
        <w:numPr>
          <w:ilvl w:val="0"/>
          <w:numId w:val="1"/>
        </w:numPr>
        <w:ind w:left="0" w:leftChars="0" w:firstLine="0" w:firstLineChars="0"/>
        <w:rPr>
          <w:rFonts w:ascii="Century Gothic" w:hAnsi="Century Gothic" w:cs="Calibri"/>
          <w:sz w:val="24"/>
          <w:szCs w:val="24"/>
        </w:rPr>
      </w:pPr>
      <w:r>
        <w:rPr>
          <w:rFonts w:ascii="Century Gothic" w:hAnsi="Century Gothic"/>
          <w:sz w:val="24"/>
        </w:rPr>
        <w:t xml:space="preserve">• </w:t>
      </w:r>
      <w:r>
        <w:rPr>
          <w:rFonts w:ascii="Century Gothic" w:hAnsi="Century Gothic" w:cs="Calibri"/>
          <w:sz w:val="24"/>
        </w:rPr>
        <w:t>due to wrong deliveries, incorrect or damaged packing;</w:t>
      </w:r>
    </w:p>
    <w:p w14:paraId="22E9B3F8">
      <w:pPr>
        <w:numPr>
          <w:ilvl w:val="0"/>
          <w:numId w:val="1"/>
        </w:numPr>
        <w:ind w:left="0" w:leftChars="0" w:firstLine="0" w:firstLineChars="0"/>
        <w:rPr>
          <w:rFonts w:ascii="Century Gothic" w:hAnsi="Century Gothic" w:cs="Calibri"/>
          <w:sz w:val="24"/>
          <w:szCs w:val="24"/>
        </w:rPr>
      </w:pPr>
      <w:r>
        <w:rPr>
          <w:rFonts w:ascii="Century Gothic" w:hAnsi="Century Gothic"/>
          <w:sz w:val="24"/>
        </w:rPr>
        <w:t>•</w:t>
      </w:r>
      <w:r>
        <w:rPr>
          <w:rFonts w:hint="eastAsia" w:ascii="Century Gothic" w:hAnsi="Century Gothic"/>
          <w:sz w:val="24"/>
        </w:rPr>
        <w:t xml:space="preserve"> </w:t>
      </w:r>
      <w:r>
        <w:rPr>
          <w:rFonts w:ascii="Century Gothic" w:hAnsi="Century Gothic" w:cs="Calibri"/>
          <w:sz w:val="24"/>
        </w:rPr>
        <w:t xml:space="preserve">due to storage, handling, installation </w:t>
      </w:r>
      <w:r>
        <w:rPr>
          <w:rFonts w:hint="eastAsia" w:ascii="Century Gothic" w:hAnsi="Century Gothic" w:cs="Calibri"/>
          <w:sz w:val="24"/>
        </w:rPr>
        <w:t>(</w:t>
      </w:r>
      <w:r>
        <w:rPr>
          <w:rFonts w:ascii="Century Gothic" w:hAnsi="Century Gothic" w:cs="Calibri"/>
          <w:sz w:val="24"/>
        </w:rPr>
        <w:t>or removal and/or re</w:t>
      </w:r>
      <w:r>
        <w:rPr>
          <w:rFonts w:hint="eastAsia" w:ascii="Century Gothic" w:hAnsi="Century Gothic" w:cs="Calibri"/>
          <w:sz w:val="24"/>
        </w:rPr>
        <w:t>-</w:t>
      </w:r>
      <w:r>
        <w:rPr>
          <w:rFonts w:ascii="Century Gothic" w:hAnsi="Century Gothic" w:cs="Calibri"/>
          <w:sz w:val="24"/>
        </w:rPr>
        <w:t>installation</w:t>
      </w:r>
      <w:r>
        <w:rPr>
          <w:rFonts w:hint="eastAsia" w:ascii="Century Gothic" w:hAnsi="Century Gothic" w:cs="Calibri"/>
          <w:sz w:val="24"/>
        </w:rPr>
        <w:t xml:space="preserve">) </w:t>
      </w:r>
      <w:r>
        <w:rPr>
          <w:rFonts w:ascii="Century Gothic" w:hAnsi="Century Gothic" w:cs="Calibri"/>
          <w:sz w:val="24"/>
        </w:rPr>
        <w:t>or commissioning of</w:t>
      </w:r>
      <w:r>
        <w:rPr>
          <w:rFonts w:hint="eastAsia" w:ascii="Century Gothic" w:hAnsi="Century Gothic" w:cs="Calibri"/>
        </w:rPr>
        <w:t xml:space="preserve"> </w:t>
      </w:r>
      <w:r>
        <w:rPr>
          <w:rFonts w:ascii="Century Gothic" w:hAnsi="Century Gothic" w:cs="Calibri"/>
          <w:sz w:val="24"/>
        </w:rPr>
        <w:t>the Products otherwise than in accordance with instructions provided by PYTES, applicable</w:t>
      </w:r>
      <w:r>
        <w:rPr>
          <w:rFonts w:hint="eastAsia" w:ascii="Century Gothic" w:hAnsi="Century Gothic" w:cs="Calibri"/>
        </w:rPr>
        <w:t xml:space="preserve"> </w:t>
      </w:r>
      <w:r>
        <w:rPr>
          <w:rFonts w:ascii="Century Gothic" w:hAnsi="Century Gothic" w:cs="Calibri"/>
          <w:sz w:val="24"/>
        </w:rPr>
        <w:t>safety regulations or without reasonable care including installation of the Products which are of</w:t>
      </w:r>
      <w:r>
        <w:rPr>
          <w:rFonts w:hint="eastAsia" w:ascii="Century Gothic" w:hAnsi="Century Gothic" w:cs="Calibri"/>
        </w:rPr>
        <w:t xml:space="preserve"> </w:t>
      </w:r>
      <w:r>
        <w:rPr>
          <w:rFonts w:ascii="Century Gothic" w:hAnsi="Century Gothic" w:cs="Calibri"/>
          <w:sz w:val="24"/>
        </w:rPr>
        <w:t>an inappropriate size or type for the intended purpose;</w:t>
      </w:r>
    </w:p>
    <w:p w14:paraId="788E5A50">
      <w:pPr>
        <w:numPr>
          <w:ilvl w:val="0"/>
          <w:numId w:val="1"/>
        </w:numPr>
        <w:ind w:left="0" w:leftChars="0" w:firstLine="0" w:firstLineChars="0"/>
        <w:rPr>
          <w:rFonts w:ascii="Century Gothic" w:hAnsi="Century Gothic" w:cs="Calibri"/>
          <w:sz w:val="24"/>
          <w:szCs w:val="24"/>
        </w:rPr>
      </w:pPr>
      <w:r>
        <w:rPr>
          <w:rFonts w:ascii="Century Gothic" w:hAnsi="Century Gothic"/>
          <w:sz w:val="24"/>
        </w:rPr>
        <w:t xml:space="preserve">• </w:t>
      </w:r>
      <w:r>
        <w:rPr>
          <w:rFonts w:ascii="Century Gothic" w:hAnsi="Century Gothic" w:cs="Calibri"/>
          <w:sz w:val="24"/>
        </w:rPr>
        <w:t>due to operation, use or maintenance of the Products otherwise than in accordance with</w:t>
      </w:r>
      <w:r>
        <w:rPr>
          <w:rFonts w:hint="eastAsia" w:ascii="Century Gothic" w:hAnsi="Century Gothic" w:cs="Calibri"/>
        </w:rPr>
        <w:t xml:space="preserve"> </w:t>
      </w:r>
      <w:r>
        <w:rPr>
          <w:rFonts w:ascii="Century Gothic" w:hAnsi="Century Gothic" w:cs="Calibri"/>
          <w:sz w:val="24"/>
        </w:rPr>
        <w:t>instructions provided by PYTES or without reasonable care (including failure to maintain/ clean</w:t>
      </w:r>
      <w:r>
        <w:rPr>
          <w:rFonts w:hint="eastAsia" w:ascii="Century Gothic" w:hAnsi="Century Gothic" w:cs="Calibri"/>
        </w:rPr>
        <w:t xml:space="preserve"> </w:t>
      </w:r>
      <w:r>
        <w:rPr>
          <w:rFonts w:ascii="Century Gothic" w:hAnsi="Century Gothic" w:cs="Calibri"/>
          <w:sz w:val="24"/>
        </w:rPr>
        <w:t>the Products in accordance with recommendations in instruction/ operation manuals);</w:t>
      </w:r>
    </w:p>
    <w:p w14:paraId="1B284C4E">
      <w:pPr>
        <w:numPr>
          <w:ilvl w:val="0"/>
          <w:numId w:val="1"/>
        </w:numPr>
        <w:ind w:left="0" w:leftChars="0" w:firstLine="0" w:firstLineChars="0"/>
        <w:rPr>
          <w:rFonts w:ascii="Century Gothic" w:hAnsi="Century Gothic" w:cs="Calibri"/>
          <w:sz w:val="24"/>
          <w:szCs w:val="24"/>
        </w:rPr>
      </w:pPr>
      <w:r>
        <w:rPr>
          <w:rFonts w:ascii="Century Gothic" w:hAnsi="Century Gothic"/>
          <w:sz w:val="24"/>
        </w:rPr>
        <w:t xml:space="preserve">• </w:t>
      </w:r>
      <w:r>
        <w:rPr>
          <w:rFonts w:ascii="Century Gothic" w:hAnsi="Century Gothic" w:cs="Calibri"/>
          <w:sz w:val="24"/>
        </w:rPr>
        <w:t>due to accidental damage, theft or vandalism, or use of the Products for a purpose or in</w:t>
      </w:r>
      <w:r>
        <w:rPr>
          <w:rFonts w:hint="eastAsia" w:ascii="Century Gothic" w:hAnsi="Century Gothic" w:cs="Calibri"/>
        </w:rPr>
        <w:t xml:space="preserve"> </w:t>
      </w:r>
      <w:r>
        <w:rPr>
          <w:rFonts w:ascii="Century Gothic" w:hAnsi="Century Gothic" w:cs="Calibri"/>
          <w:sz w:val="24"/>
        </w:rPr>
        <w:t>environmental conditions for which the Products were not designed for or sold, or use of the</w:t>
      </w:r>
      <w:r>
        <w:rPr>
          <w:rFonts w:hint="eastAsia" w:ascii="Century Gothic" w:hAnsi="Century Gothic" w:cs="Calibri"/>
        </w:rPr>
        <w:t xml:space="preserve"> </w:t>
      </w:r>
      <w:r>
        <w:rPr>
          <w:rFonts w:ascii="Century Gothic" w:hAnsi="Century Gothic" w:cs="Calibri"/>
          <w:sz w:val="24"/>
        </w:rPr>
        <w:t>Products outside the specified or normal operating ranges for such Products;</w:t>
      </w:r>
    </w:p>
    <w:p w14:paraId="35CD04A3">
      <w:pPr>
        <w:numPr>
          <w:ilvl w:val="0"/>
          <w:numId w:val="1"/>
        </w:numPr>
        <w:ind w:left="0" w:leftChars="0" w:firstLine="0" w:firstLineChars="0"/>
        <w:rPr>
          <w:rFonts w:ascii="Century Gothic" w:hAnsi="Century Gothic" w:cs="Calibri"/>
          <w:sz w:val="24"/>
          <w:szCs w:val="24"/>
        </w:rPr>
      </w:pPr>
      <w:r>
        <w:rPr>
          <w:rFonts w:ascii="Century Gothic" w:hAnsi="Century Gothic"/>
          <w:sz w:val="24"/>
        </w:rPr>
        <w:t xml:space="preserve">• </w:t>
      </w:r>
      <w:r>
        <w:rPr>
          <w:rFonts w:ascii="Century Gothic" w:hAnsi="Century Gothic" w:cs="Calibri"/>
          <w:sz w:val="24"/>
        </w:rPr>
        <w:t>as a result of changes that occur in the condition or operational performance of the Products</w:t>
      </w:r>
      <w:r>
        <w:rPr>
          <w:rFonts w:hint="eastAsia" w:ascii="Century Gothic" w:hAnsi="Century Gothic" w:cs="Calibri"/>
        </w:rPr>
        <w:t xml:space="preserve"> </w:t>
      </w:r>
      <w:r>
        <w:rPr>
          <w:rFonts w:ascii="Century Gothic" w:hAnsi="Century Gothic" w:cs="Calibri"/>
          <w:sz w:val="24"/>
        </w:rPr>
        <w:t>due to climate or other environmental influence, foreign material contamination (e.g. dirt, smoke,</w:t>
      </w:r>
      <w:r>
        <w:rPr>
          <w:rFonts w:hint="eastAsia" w:ascii="Century Gothic" w:hAnsi="Century Gothic" w:cs="Calibri"/>
        </w:rPr>
        <w:t xml:space="preserve"> </w:t>
      </w:r>
      <w:r>
        <w:rPr>
          <w:rFonts w:ascii="Century Gothic" w:hAnsi="Century Gothic" w:cs="Calibri"/>
          <w:sz w:val="24"/>
        </w:rPr>
        <w:t>salt, chemicals and other impurities), water entry, exposure to excessive heat or solvents or</w:t>
      </w:r>
      <w:r>
        <w:rPr>
          <w:rFonts w:hint="eastAsia" w:ascii="Century Gothic" w:hAnsi="Century Gothic" w:cs="Calibri"/>
        </w:rPr>
        <w:t xml:space="preserve"> </w:t>
      </w:r>
      <w:r>
        <w:rPr>
          <w:rFonts w:ascii="Century Gothic" w:hAnsi="Century Gothic" w:cs="Calibri"/>
          <w:sz w:val="24"/>
        </w:rPr>
        <w:t>because of use of the Products with insufficient ventilation (in particular the maximum</w:t>
      </w:r>
      <w:r>
        <w:rPr>
          <w:rFonts w:hint="eastAsia" w:ascii="Century Gothic" w:hAnsi="Century Gothic" w:cs="Calibri"/>
        </w:rPr>
        <w:t xml:space="preserve"> </w:t>
      </w:r>
      <w:r>
        <w:rPr>
          <w:rFonts w:ascii="Century Gothic" w:hAnsi="Century Gothic" w:cs="Calibri"/>
          <w:sz w:val="24"/>
        </w:rPr>
        <w:t>temperatures according to the operating manual), exposure to strong vibrations, exposure to a</w:t>
      </w:r>
      <w:r>
        <w:rPr>
          <w:rFonts w:hint="eastAsia" w:ascii="Century Gothic" w:hAnsi="Century Gothic" w:cs="Calibri"/>
        </w:rPr>
        <w:t xml:space="preserve"> </w:t>
      </w:r>
      <w:r>
        <w:rPr>
          <w:rFonts w:ascii="Century Gothic" w:hAnsi="Century Gothic" w:cs="Calibri"/>
          <w:sz w:val="24"/>
        </w:rPr>
        <w:t>strong magnetic field or damage as a result of Force Majeure event;</w:t>
      </w:r>
    </w:p>
    <w:p w14:paraId="0F90063F">
      <w:pPr>
        <w:numPr>
          <w:ilvl w:val="0"/>
          <w:numId w:val="1"/>
        </w:numPr>
        <w:ind w:left="0" w:leftChars="0" w:firstLine="0" w:firstLineChars="0"/>
        <w:rPr>
          <w:rFonts w:ascii="Century Gothic" w:hAnsi="Century Gothic" w:cs="Calibri"/>
          <w:sz w:val="24"/>
          <w:szCs w:val="24"/>
        </w:rPr>
      </w:pPr>
      <w:r>
        <w:rPr>
          <w:rFonts w:ascii="Century Gothic" w:hAnsi="Century Gothic"/>
          <w:sz w:val="24"/>
        </w:rPr>
        <w:t xml:space="preserve">• </w:t>
      </w:r>
      <w:r>
        <w:rPr>
          <w:rFonts w:ascii="Century Gothic" w:hAnsi="Century Gothic" w:cs="Calibri"/>
          <w:sz w:val="24"/>
        </w:rPr>
        <w:t>from normal wear and tear or when replacement or repair of parts would be part of normal</w:t>
      </w:r>
      <w:r>
        <w:rPr>
          <w:rFonts w:hint="eastAsia" w:ascii="Century Gothic" w:hAnsi="Century Gothic" w:cs="Calibri"/>
        </w:rPr>
        <w:t xml:space="preserve"> </w:t>
      </w:r>
      <w:r>
        <w:rPr>
          <w:rFonts w:ascii="Century Gothic" w:hAnsi="Century Gothic" w:cs="Calibri"/>
          <w:sz w:val="24"/>
        </w:rPr>
        <w:t>maintenance or service of the Products or where the damage is only to surface coating, varnish or</w:t>
      </w:r>
      <w:r>
        <w:rPr>
          <w:rFonts w:hint="eastAsia" w:ascii="Century Gothic" w:hAnsi="Century Gothic" w:cs="Calibri"/>
        </w:rPr>
        <w:t xml:space="preserve"> </w:t>
      </w:r>
      <w:r>
        <w:rPr>
          <w:rFonts w:ascii="Century Gothic" w:hAnsi="Century Gothic" w:cs="Calibri"/>
          <w:sz w:val="24"/>
        </w:rPr>
        <w:t>enamel;</w:t>
      </w:r>
    </w:p>
    <w:p w14:paraId="797C9870">
      <w:pPr>
        <w:numPr>
          <w:ilvl w:val="0"/>
          <w:numId w:val="1"/>
        </w:numPr>
        <w:ind w:left="0" w:leftChars="0" w:firstLine="0" w:firstLineChars="0"/>
        <w:rPr>
          <w:rFonts w:ascii="Century Gothic" w:hAnsi="Century Gothic" w:cs="Calibri"/>
          <w:sz w:val="24"/>
          <w:szCs w:val="24"/>
        </w:rPr>
      </w:pPr>
      <w:r>
        <w:rPr>
          <w:rFonts w:ascii="Century Gothic" w:hAnsi="Century Gothic"/>
          <w:sz w:val="24"/>
        </w:rPr>
        <w:t xml:space="preserve">• </w:t>
      </w:r>
      <w:r>
        <w:rPr>
          <w:rFonts w:ascii="Century Gothic" w:hAnsi="Century Gothic" w:cs="Calibri"/>
          <w:sz w:val="24"/>
        </w:rPr>
        <w:t>as a result of repairs, alterations or modifications to the Products which have been performed</w:t>
      </w:r>
      <w:r>
        <w:rPr>
          <w:rFonts w:hint="eastAsia" w:ascii="Century Gothic" w:hAnsi="Century Gothic" w:cs="Calibri"/>
        </w:rPr>
        <w:t xml:space="preserve"> </w:t>
      </w:r>
      <w:r>
        <w:rPr>
          <w:rFonts w:ascii="Century Gothic" w:hAnsi="Century Gothic" w:cs="Calibri"/>
          <w:sz w:val="24"/>
        </w:rPr>
        <w:t>by a third party not authorized by PYTES;</w:t>
      </w:r>
    </w:p>
    <w:p w14:paraId="6DADBA71">
      <w:pPr>
        <w:numPr>
          <w:ilvl w:val="0"/>
          <w:numId w:val="1"/>
        </w:numPr>
        <w:ind w:left="0" w:leftChars="0" w:firstLine="0" w:firstLineChars="0"/>
        <w:rPr>
          <w:rFonts w:ascii="Century Gothic" w:hAnsi="Century Gothic" w:cs="Calibri"/>
          <w:sz w:val="24"/>
          <w:szCs w:val="24"/>
        </w:rPr>
      </w:pPr>
      <w:r>
        <w:rPr>
          <w:rFonts w:ascii="Century Gothic" w:hAnsi="Century Gothic"/>
          <w:sz w:val="24"/>
        </w:rPr>
        <w:t xml:space="preserve">• </w:t>
      </w:r>
      <w:r>
        <w:rPr>
          <w:rFonts w:ascii="Century Gothic" w:hAnsi="Century Gothic" w:cs="Calibri"/>
          <w:sz w:val="24"/>
        </w:rPr>
        <w:t>from the use of any spare parts not manufactured, sold or approved by PYTES in</w:t>
      </w:r>
    </w:p>
    <w:p w14:paraId="7731FE64">
      <w:pPr>
        <w:numPr>
          <w:ilvl w:val="0"/>
          <w:numId w:val="1"/>
        </w:numPr>
        <w:ind w:left="0" w:leftChars="0" w:firstLine="0" w:firstLineChars="0"/>
        <w:rPr>
          <w:rFonts w:ascii="Century Gothic" w:hAnsi="Century Gothic" w:cs="Calibri"/>
          <w:sz w:val="24"/>
          <w:szCs w:val="24"/>
        </w:rPr>
      </w:pPr>
      <w:r>
        <w:rPr>
          <w:rFonts w:ascii="Century Gothic" w:hAnsi="Century Gothic" w:cs="Calibri"/>
          <w:sz w:val="24"/>
        </w:rPr>
        <w:t>connection with the repair or replacement of the Products; or as a result of the interconnection</w:t>
      </w:r>
      <w:r>
        <w:rPr>
          <w:rFonts w:hint="eastAsia" w:ascii="Century Gothic" w:hAnsi="Century Gothic" w:cs="Calibri"/>
          <w:sz w:val="24"/>
        </w:rPr>
        <w:t xml:space="preserve"> </w:t>
      </w:r>
      <w:r>
        <w:rPr>
          <w:rFonts w:ascii="Century Gothic" w:hAnsi="Century Gothic" w:cs="Calibri"/>
          <w:sz w:val="24"/>
          <w:szCs w:val="24"/>
        </w:rPr>
        <w:t>of the Products with products of another manufacturer; or as a result of any other defective or</w:t>
      </w:r>
      <w:r>
        <w:rPr>
          <w:rFonts w:hint="eastAsia" w:ascii="Century Gothic" w:hAnsi="Century Gothic" w:cs="Calibri"/>
        </w:rPr>
        <w:t xml:space="preserve"> </w:t>
      </w:r>
      <w:r>
        <w:rPr>
          <w:rFonts w:ascii="Century Gothic" w:hAnsi="Century Gothic" w:cs="Calibri"/>
          <w:sz w:val="24"/>
          <w:szCs w:val="24"/>
        </w:rPr>
        <w:t>malfunctioning parts in the system into which the Products has been installed;</w:t>
      </w:r>
    </w:p>
    <w:p w14:paraId="221730DC">
      <w:pPr>
        <w:numPr>
          <w:ilvl w:val="0"/>
          <w:numId w:val="1"/>
        </w:numPr>
        <w:ind w:left="0" w:leftChars="0" w:firstLine="0" w:firstLineChars="0"/>
        <w:rPr>
          <w:rFonts w:ascii="Century Gothic" w:hAnsi="Century Gothic" w:cs="Calibri"/>
          <w:sz w:val="24"/>
          <w:szCs w:val="24"/>
        </w:rPr>
      </w:pPr>
      <w:r>
        <w:rPr>
          <w:rFonts w:ascii="Century Gothic" w:hAnsi="Century Gothic"/>
          <w:sz w:val="24"/>
        </w:rPr>
        <w:t xml:space="preserve">• </w:t>
      </w:r>
      <w:r>
        <w:rPr>
          <w:rFonts w:ascii="Century Gothic" w:hAnsi="Century Gothic" w:cs="Calibri"/>
          <w:sz w:val="24"/>
          <w:szCs w:val="24"/>
        </w:rPr>
        <w:t>where the nameplate or serial number of the Products is modified, altered or not readable;</w:t>
      </w:r>
    </w:p>
    <w:p w14:paraId="049EB405">
      <w:pPr>
        <w:numPr>
          <w:ilvl w:val="0"/>
          <w:numId w:val="1"/>
        </w:numPr>
        <w:ind w:left="0" w:leftChars="0" w:firstLine="0" w:firstLineChars="0"/>
        <w:rPr>
          <w:rFonts w:ascii="Century Gothic" w:hAnsi="Century Gothic" w:cs="Calibri"/>
          <w:sz w:val="24"/>
          <w:szCs w:val="24"/>
        </w:rPr>
      </w:pPr>
      <w:r>
        <w:rPr>
          <w:rFonts w:ascii="Century Gothic" w:hAnsi="Century Gothic"/>
          <w:sz w:val="24"/>
        </w:rPr>
        <w:t xml:space="preserve">• </w:t>
      </w:r>
      <w:r>
        <w:rPr>
          <w:rFonts w:ascii="Century Gothic" w:hAnsi="Century Gothic" w:cs="Calibri"/>
          <w:sz w:val="24"/>
          <w:szCs w:val="24"/>
        </w:rPr>
        <w:t>other damages not affecting energy generation and which are of a visual nature (e.g. surface</w:t>
      </w:r>
      <w:r>
        <w:rPr>
          <w:rFonts w:hint="eastAsia" w:ascii="Century Gothic" w:hAnsi="Century Gothic" w:cs="Calibri"/>
        </w:rPr>
        <w:t xml:space="preserve"> </w:t>
      </w:r>
      <w:r>
        <w:rPr>
          <w:rFonts w:ascii="Century Gothic" w:hAnsi="Century Gothic" w:cs="Calibri"/>
          <w:sz w:val="24"/>
          <w:szCs w:val="24"/>
        </w:rPr>
        <w:t>scratching);</w:t>
      </w:r>
    </w:p>
    <w:p w14:paraId="420493D0">
      <w:pPr>
        <w:numPr>
          <w:ilvl w:val="0"/>
          <w:numId w:val="1"/>
        </w:numPr>
        <w:ind w:left="0" w:leftChars="0" w:firstLine="0" w:firstLineChars="0"/>
        <w:rPr>
          <w:rFonts w:ascii="Century Gothic" w:hAnsi="Century Gothic" w:cs="Calibri"/>
          <w:sz w:val="24"/>
          <w:szCs w:val="24"/>
        </w:rPr>
      </w:pPr>
      <w:r>
        <w:rPr>
          <w:rFonts w:ascii="Century Gothic" w:hAnsi="Century Gothic"/>
          <w:sz w:val="24"/>
        </w:rPr>
        <w:t xml:space="preserve">• </w:t>
      </w:r>
      <w:r>
        <w:rPr>
          <w:rFonts w:ascii="Century Gothic" w:hAnsi="Century Gothic" w:cs="Calibri"/>
          <w:sz w:val="24"/>
          <w:szCs w:val="24"/>
        </w:rPr>
        <w:t>continued use of the Products after they are known, or would have been known with regular</w:t>
      </w:r>
      <w:r>
        <w:rPr>
          <w:rFonts w:hint="eastAsia" w:ascii="Century Gothic" w:hAnsi="Century Gothic" w:cs="Calibri"/>
        </w:rPr>
        <w:t xml:space="preserve"> </w:t>
      </w:r>
      <w:r>
        <w:rPr>
          <w:rFonts w:ascii="Century Gothic" w:hAnsi="Century Gothic" w:cs="Calibri"/>
          <w:sz w:val="24"/>
          <w:szCs w:val="24"/>
        </w:rPr>
        <w:t>servicing, to be defective;</w:t>
      </w:r>
    </w:p>
    <w:p w14:paraId="3AA2A238">
      <w:pPr>
        <w:numPr>
          <w:ilvl w:val="0"/>
          <w:numId w:val="1"/>
        </w:numPr>
        <w:ind w:left="0" w:leftChars="0" w:firstLine="0" w:firstLineChars="0"/>
        <w:rPr>
          <w:rFonts w:ascii="Century Gothic" w:hAnsi="Century Gothic" w:cs="Calibri"/>
          <w:sz w:val="24"/>
          <w:szCs w:val="24"/>
        </w:rPr>
      </w:pPr>
      <w:r>
        <w:rPr>
          <w:rFonts w:ascii="Century Gothic" w:hAnsi="Century Gothic"/>
          <w:sz w:val="24"/>
        </w:rPr>
        <w:t xml:space="preserve">• </w:t>
      </w:r>
      <w:r>
        <w:rPr>
          <w:rFonts w:ascii="Century Gothic" w:hAnsi="Century Gothic" w:cs="Calibri"/>
          <w:sz w:val="24"/>
          <w:szCs w:val="24"/>
        </w:rPr>
        <w:t>any incidental or consequential damages, loss of profits, loss of data or any other indirect</w:t>
      </w:r>
      <w:r>
        <w:rPr>
          <w:rFonts w:hint="eastAsia" w:ascii="Century Gothic" w:hAnsi="Century Gothic" w:cs="Calibri"/>
        </w:rPr>
        <w:t xml:space="preserve"> </w:t>
      </w:r>
      <w:r>
        <w:rPr>
          <w:rFonts w:ascii="Century Gothic" w:hAnsi="Century Gothic" w:cs="Calibri"/>
          <w:sz w:val="24"/>
          <w:szCs w:val="24"/>
        </w:rPr>
        <w:t>damages;</w:t>
      </w:r>
    </w:p>
    <w:p w14:paraId="6C020668">
      <w:pPr>
        <w:numPr>
          <w:ilvl w:val="0"/>
          <w:numId w:val="1"/>
        </w:numPr>
        <w:ind w:left="0" w:leftChars="0" w:firstLine="0" w:firstLineChars="0"/>
        <w:rPr>
          <w:rFonts w:ascii="Century Gothic" w:hAnsi="Century Gothic" w:cs="Calibri"/>
          <w:sz w:val="24"/>
          <w:szCs w:val="24"/>
        </w:rPr>
      </w:pPr>
      <w:r>
        <w:rPr>
          <w:rFonts w:ascii="Century Gothic" w:hAnsi="Century Gothic"/>
          <w:sz w:val="24"/>
        </w:rPr>
        <w:t xml:space="preserve">• </w:t>
      </w:r>
      <w:r>
        <w:rPr>
          <w:rFonts w:ascii="Century Gothic" w:hAnsi="Century Gothic" w:cs="Calibri"/>
          <w:sz w:val="24"/>
          <w:szCs w:val="24"/>
        </w:rPr>
        <w:t>any costs or expenses incurred by the Customer for the procurement of substitute equipment</w:t>
      </w:r>
      <w:r>
        <w:rPr>
          <w:rFonts w:hint="eastAsia" w:ascii="Century Gothic" w:hAnsi="Century Gothic" w:cs="Calibri"/>
        </w:rPr>
        <w:t xml:space="preserve"> </w:t>
      </w:r>
      <w:r>
        <w:rPr>
          <w:rFonts w:ascii="Century Gothic" w:hAnsi="Century Gothic" w:cs="Calibri"/>
          <w:sz w:val="24"/>
          <w:szCs w:val="24"/>
        </w:rPr>
        <w:t>or services;</w:t>
      </w:r>
    </w:p>
    <w:p w14:paraId="2D5F9274">
      <w:pPr>
        <w:numPr>
          <w:ilvl w:val="0"/>
          <w:numId w:val="1"/>
        </w:numPr>
        <w:ind w:left="0" w:leftChars="0" w:firstLine="0" w:firstLineChars="0"/>
        <w:rPr>
          <w:rFonts w:ascii="Century Gothic" w:hAnsi="Century Gothic" w:cs="Calibri"/>
          <w:sz w:val="24"/>
          <w:szCs w:val="24"/>
        </w:rPr>
      </w:pPr>
      <w:r>
        <w:rPr>
          <w:rFonts w:ascii="Century Gothic" w:hAnsi="Century Gothic"/>
          <w:sz w:val="24"/>
        </w:rPr>
        <w:t xml:space="preserve">• </w:t>
      </w:r>
      <w:r>
        <w:rPr>
          <w:rFonts w:ascii="Century Gothic" w:hAnsi="Century Gothic" w:cs="Calibri"/>
          <w:sz w:val="24"/>
          <w:szCs w:val="24"/>
        </w:rPr>
        <w:t>any attempt to extend or reduce the life of the Products without written confirmation from</w:t>
      </w:r>
      <w:r>
        <w:rPr>
          <w:rFonts w:hint="eastAsia" w:ascii="Century Gothic" w:hAnsi="Century Gothic" w:cs="Calibri"/>
        </w:rPr>
        <w:t xml:space="preserve"> </w:t>
      </w:r>
      <w:r>
        <w:rPr>
          <w:rFonts w:ascii="Century Gothic" w:hAnsi="Century Gothic" w:cs="Calibri"/>
          <w:sz w:val="24"/>
          <w:szCs w:val="24"/>
        </w:rPr>
        <w:t>PYTES, whether by physical means, programming or others;</w:t>
      </w:r>
    </w:p>
    <w:p w14:paraId="491027FF">
      <w:pPr>
        <w:numPr>
          <w:ilvl w:val="0"/>
          <w:numId w:val="1"/>
        </w:numPr>
        <w:ind w:left="0" w:leftChars="0" w:firstLine="0" w:firstLineChars="0"/>
        <w:rPr>
          <w:rFonts w:ascii="Century Gothic" w:hAnsi="Century Gothic" w:cs="Calibri"/>
          <w:sz w:val="24"/>
          <w:szCs w:val="24"/>
        </w:rPr>
      </w:pPr>
      <w:r>
        <w:rPr>
          <w:rFonts w:ascii="Century Gothic" w:hAnsi="Century Gothic"/>
          <w:sz w:val="24"/>
        </w:rPr>
        <w:t xml:space="preserve">• </w:t>
      </w:r>
      <w:r>
        <w:rPr>
          <w:rFonts w:ascii="Century Gothic" w:hAnsi="Century Gothic" w:cs="Calibri"/>
          <w:sz w:val="24"/>
          <w:szCs w:val="24"/>
        </w:rPr>
        <w:t>external influences including unusual physical or electrical stress (power failure surges, inrush</w:t>
      </w:r>
      <w:r>
        <w:rPr>
          <w:rFonts w:hint="eastAsia" w:ascii="Century Gothic" w:hAnsi="Century Gothic" w:cs="Calibri"/>
        </w:rPr>
        <w:t xml:space="preserve"> </w:t>
      </w:r>
      <w:r>
        <w:rPr>
          <w:rFonts w:ascii="Century Gothic" w:hAnsi="Century Gothic" w:cs="Calibri"/>
          <w:sz w:val="24"/>
          <w:szCs w:val="24"/>
        </w:rPr>
        <w:t>current, lightning, flood, fire, accidental breakage, etc.);</w:t>
      </w:r>
    </w:p>
    <w:p w14:paraId="01E26DAA">
      <w:pPr>
        <w:numPr>
          <w:ilvl w:val="0"/>
          <w:numId w:val="1"/>
        </w:numPr>
        <w:ind w:left="0" w:leftChars="0" w:firstLine="0" w:firstLineChars="0"/>
        <w:rPr>
          <w:rFonts w:ascii="Century Gothic" w:hAnsi="Century Gothic" w:cs="Calibri"/>
          <w:sz w:val="24"/>
          <w:szCs w:val="24"/>
        </w:rPr>
      </w:pPr>
      <w:r>
        <w:rPr>
          <w:rFonts w:ascii="Century Gothic" w:hAnsi="Century Gothic"/>
          <w:sz w:val="24"/>
        </w:rPr>
        <w:t xml:space="preserve">• </w:t>
      </w:r>
      <w:r>
        <w:rPr>
          <w:rFonts w:ascii="Century Gothic" w:hAnsi="Century Gothic" w:cs="Calibri"/>
          <w:sz w:val="24"/>
          <w:szCs w:val="24"/>
        </w:rPr>
        <w:t>Product damage caused by an external force, force majeure (causes of natural disasters such</w:t>
      </w:r>
      <w:r>
        <w:rPr>
          <w:rFonts w:hint="eastAsia" w:ascii="Century Gothic" w:hAnsi="Century Gothic" w:cs="Calibri"/>
        </w:rPr>
        <w:t xml:space="preserve"> </w:t>
      </w:r>
      <w:r>
        <w:rPr>
          <w:rFonts w:ascii="Century Gothic" w:hAnsi="Century Gothic" w:cs="Calibri"/>
          <w:sz w:val="24"/>
          <w:szCs w:val="24"/>
        </w:rPr>
        <w:t>as unforeseeable, unavoidable and insurmountable objective events, including but not limited to</w:t>
      </w:r>
      <w:r>
        <w:rPr>
          <w:rFonts w:hint="eastAsia" w:ascii="Century Gothic" w:hAnsi="Century Gothic" w:cs="Calibri"/>
        </w:rPr>
        <w:t xml:space="preserve"> </w:t>
      </w:r>
      <w:r>
        <w:rPr>
          <w:rFonts w:ascii="Century Gothic" w:hAnsi="Century Gothic" w:cs="Calibri"/>
          <w:sz w:val="24"/>
          <w:szCs w:val="24"/>
        </w:rPr>
        <w:t>war, civil war, strike, riot, or other activities intervened by government, terrorism, war, riots,</w:t>
      </w:r>
      <w:r>
        <w:rPr>
          <w:rFonts w:hint="eastAsia" w:ascii="Century Gothic" w:hAnsi="Century Gothic" w:cs="Calibri"/>
        </w:rPr>
        <w:t xml:space="preserve"> </w:t>
      </w:r>
      <w:r>
        <w:rPr>
          <w:rFonts w:ascii="Century Gothic" w:hAnsi="Century Gothic" w:cs="Calibri"/>
          <w:sz w:val="24"/>
          <w:szCs w:val="24"/>
        </w:rPr>
        <w:t>strikes, unavailability of suitable and sufficient labour or materials and other events which are out</w:t>
      </w:r>
      <w:r>
        <w:rPr>
          <w:rFonts w:hint="eastAsia" w:ascii="Century Gothic" w:hAnsi="Century Gothic" w:cs="Calibri"/>
        </w:rPr>
        <w:t xml:space="preserve"> </w:t>
      </w:r>
      <w:r>
        <w:rPr>
          <w:rFonts w:ascii="Century Gothic" w:hAnsi="Century Gothic" w:cs="Calibri"/>
          <w:sz w:val="24"/>
          <w:szCs w:val="24"/>
        </w:rPr>
        <w:t>of control of PYTES) or other third parties;</w:t>
      </w:r>
    </w:p>
    <w:p w14:paraId="41FFBBFE">
      <w:pPr>
        <w:numPr>
          <w:ilvl w:val="0"/>
          <w:numId w:val="1"/>
        </w:numPr>
        <w:ind w:left="0" w:leftChars="0" w:firstLine="0" w:firstLineChars="0"/>
        <w:rPr>
          <w:rFonts w:ascii="Century Gothic" w:hAnsi="Century Gothic" w:cs="Calibri"/>
          <w:sz w:val="24"/>
          <w:szCs w:val="24"/>
        </w:rPr>
      </w:pPr>
      <w:r>
        <w:rPr>
          <w:rFonts w:ascii="Century Gothic" w:hAnsi="Century Gothic"/>
          <w:sz w:val="24"/>
        </w:rPr>
        <w:t xml:space="preserve">• </w:t>
      </w:r>
      <w:r>
        <w:rPr>
          <w:rFonts w:ascii="Century Gothic" w:hAnsi="Century Gothic" w:cs="Calibri"/>
          <w:sz w:val="24"/>
          <w:szCs w:val="24"/>
        </w:rPr>
        <w:t>defects of Products arise due to renewal of the national or regional laws or regulations;</w:t>
      </w:r>
    </w:p>
    <w:p w14:paraId="6A195FD6">
      <w:pPr>
        <w:numPr>
          <w:ilvl w:val="0"/>
          <w:numId w:val="1"/>
        </w:numPr>
        <w:ind w:left="0" w:leftChars="0" w:firstLine="0" w:firstLineChars="0"/>
        <w:rPr>
          <w:rFonts w:ascii="Century Gothic" w:hAnsi="Century Gothic" w:cs="Calibri"/>
          <w:sz w:val="24"/>
          <w:szCs w:val="24"/>
          <w:highlight w:val="none"/>
        </w:rPr>
      </w:pPr>
      <w:r>
        <w:rPr>
          <w:rFonts w:ascii="Century Gothic" w:hAnsi="Century Gothic"/>
          <w:sz w:val="24"/>
        </w:rPr>
        <w:t xml:space="preserve">• </w:t>
      </w:r>
      <w:r>
        <w:rPr>
          <w:rFonts w:ascii="Century Gothic" w:hAnsi="Century Gothic" w:cs="Calibri"/>
          <w:sz w:val="24"/>
          <w:szCs w:val="24"/>
        </w:rPr>
        <w:t xml:space="preserve">Product failure is not reported to PYTES-Authorized Service Partner within ten </w:t>
      </w:r>
      <w:r>
        <w:rPr>
          <w:rFonts w:ascii="Century Gothic" w:hAnsi="Century Gothic" w:cs="Calibri"/>
          <w:sz w:val="24"/>
          <w:szCs w:val="24"/>
          <w:highlight w:val="none"/>
        </w:rPr>
        <w:t>working</w:t>
      </w:r>
      <w:r>
        <w:rPr>
          <w:rFonts w:hint="eastAsia" w:ascii="Century Gothic" w:hAnsi="Century Gothic" w:cs="Calibri"/>
          <w:highlight w:val="none"/>
        </w:rPr>
        <w:t xml:space="preserve"> </w:t>
      </w:r>
      <w:r>
        <w:rPr>
          <w:rFonts w:ascii="Century Gothic" w:hAnsi="Century Gothic" w:cs="Calibri"/>
          <w:sz w:val="24"/>
          <w:szCs w:val="24"/>
          <w:highlight w:val="none"/>
        </w:rPr>
        <w:t>days of appearance;</w:t>
      </w:r>
    </w:p>
    <w:p w14:paraId="7E7CFCCA">
      <w:pPr>
        <w:numPr>
          <w:ilvl w:val="0"/>
          <w:numId w:val="1"/>
        </w:numPr>
        <w:ind w:left="0" w:leftChars="0" w:firstLine="0" w:firstLineChars="0"/>
        <w:rPr>
          <w:rFonts w:ascii="Century Gothic" w:hAnsi="Century Gothic" w:cs="Calibri"/>
          <w:sz w:val="24"/>
          <w:szCs w:val="24"/>
          <w:highlight w:val="none"/>
        </w:rPr>
      </w:pPr>
      <w:r>
        <w:rPr>
          <w:rFonts w:ascii="Century Gothic" w:hAnsi="Century Gothic"/>
          <w:sz w:val="24"/>
          <w:highlight w:val="none"/>
        </w:rPr>
        <w:t xml:space="preserve">• </w:t>
      </w:r>
      <w:r>
        <w:rPr>
          <w:rFonts w:hint="eastAsia" w:ascii="Century Gothic" w:hAnsi="Century Gothic" w:cs="Calibri"/>
          <w:sz w:val="24"/>
          <w:szCs w:val="24"/>
          <w:highlight w:val="none"/>
        </w:rPr>
        <w:t>Replace or use incompatible inverters, rectifiers, PCS and other materials in the system</w:t>
      </w:r>
      <w:r>
        <w:rPr>
          <w:rFonts w:hint="eastAsia" w:ascii="Century Gothic" w:hAnsi="Century Gothic" w:cs="Calibri"/>
          <w:sz w:val="24"/>
          <w:szCs w:val="24"/>
          <w:highlight w:val="none"/>
          <w:lang w:val="en-US" w:eastAsia="zh-CN"/>
        </w:rPr>
        <w:t>.</w:t>
      </w:r>
    </w:p>
    <w:p w14:paraId="2674307F">
      <w:pPr>
        <w:rPr>
          <w:rFonts w:ascii="Century Gothic" w:hAnsi="Century Gothic" w:cs="Calibri"/>
          <w:sz w:val="24"/>
          <w:szCs w:val="24"/>
        </w:rPr>
      </w:pPr>
    </w:p>
    <w:p w14:paraId="4CA62CBA">
      <w:pPr>
        <w:rPr>
          <w:rFonts w:ascii="Century Gothic" w:hAnsi="Century Gothic" w:cs="Calibri"/>
          <w:sz w:val="24"/>
          <w:szCs w:val="24"/>
        </w:rPr>
      </w:pPr>
    </w:p>
    <w:p w14:paraId="35CDE942">
      <w:pPr>
        <w:rPr>
          <w:rFonts w:ascii="Century Gothic" w:hAnsi="Century Gothic" w:cs="Calibri"/>
          <w:sz w:val="24"/>
          <w:szCs w:val="24"/>
        </w:rPr>
      </w:pPr>
    </w:p>
    <w:p w14:paraId="698D475E">
      <w:pPr>
        <w:rPr>
          <w:rFonts w:ascii="Century Gothic" w:hAnsi="Century Gothic" w:cs="Calibri"/>
          <w:sz w:val="24"/>
          <w:szCs w:val="24"/>
        </w:rPr>
      </w:pPr>
    </w:p>
    <w:p w14:paraId="6B433405">
      <w:pPr>
        <w:rPr>
          <w:rFonts w:hint="eastAsia" w:ascii="Century Gothic" w:hAnsi="Century Gothic" w:eastAsiaTheme="minorEastAsia"/>
          <w:b/>
          <w:bCs/>
          <w:sz w:val="32"/>
          <w:szCs w:val="32"/>
          <w:lang w:eastAsia="zh-CN"/>
        </w:rPr>
      </w:pPr>
      <w:r>
        <w:rPr>
          <w:rFonts w:ascii="Century Gothic" w:hAnsi="Century Gothic"/>
          <w:b/>
          <w:bCs/>
          <w:sz w:val="32"/>
          <w:szCs w:val="32"/>
        </w:rPr>
        <w:t>5. Exclusions for Failure to Connect to the Internet</w:t>
      </w:r>
    </w:p>
    <w:p w14:paraId="1DA89DEE">
      <w:pPr>
        <w:rPr>
          <w:rFonts w:ascii="Century Gothic" w:hAnsi="Century Gothic" w:cs="Calibri"/>
          <w:sz w:val="24"/>
        </w:rPr>
      </w:pPr>
      <w:r>
        <w:rPr>
          <w:rFonts w:ascii="Century Gothic" w:hAnsi="Century Gothic" w:cs="Calibri"/>
          <w:sz w:val="24"/>
          <w:szCs w:val="24"/>
        </w:rPr>
        <w:t>It is required that all Products have Internet or 3G/4G connection for service purposes. Where</w:t>
      </w:r>
      <w:r>
        <w:rPr>
          <w:rFonts w:hint="eastAsia" w:ascii="Century Gothic" w:hAnsi="Century Gothic" w:cs="Calibri"/>
        </w:rPr>
        <w:t xml:space="preserve"> </w:t>
      </w:r>
      <w:r>
        <w:rPr>
          <w:rFonts w:ascii="Century Gothic" w:hAnsi="Century Gothic" w:cs="Calibri"/>
          <w:sz w:val="24"/>
          <w:szCs w:val="24"/>
        </w:rPr>
        <w:t>there is a temporary Internet connection failure or outage lasting for 48 hours or less:</w:t>
      </w:r>
    </w:p>
    <w:p w14:paraId="540F288E">
      <w:pPr>
        <w:rPr>
          <w:rFonts w:hint="eastAsia" w:ascii="Century Gothic" w:hAnsi="Century Gothic" w:cs="Calibri" w:eastAsiaTheme="minorEastAsia"/>
          <w:sz w:val="24"/>
          <w:lang w:eastAsia="zh-CN"/>
        </w:rPr>
      </w:pPr>
      <w:r>
        <w:rPr>
          <w:rFonts w:ascii="Century Gothic" w:hAnsi="Century Gothic"/>
          <w:sz w:val="24"/>
          <w:szCs w:val="24"/>
        </w:rPr>
        <w:t xml:space="preserve">• </w:t>
      </w:r>
      <w:r>
        <w:rPr>
          <w:rFonts w:ascii="Century Gothic" w:hAnsi="Century Gothic" w:cs="Calibri"/>
          <w:sz w:val="24"/>
        </w:rPr>
        <w:t>Product Owner should inform PYTES as soon as possible of such failure where it is for a</w:t>
      </w:r>
      <w:r>
        <w:rPr>
          <w:rFonts w:hint="eastAsia" w:ascii="Century Gothic" w:hAnsi="Century Gothic" w:cs="Calibri"/>
        </w:rPr>
        <w:t xml:space="preserve"> </w:t>
      </w:r>
      <w:r>
        <w:rPr>
          <w:rFonts w:ascii="Century Gothic" w:hAnsi="Century Gothic" w:cs="Calibri"/>
          <w:sz w:val="24"/>
        </w:rPr>
        <w:t>period in excess of twenty minutes and put in place its own measures to monitor the products for</w:t>
      </w:r>
      <w:r>
        <w:rPr>
          <w:rFonts w:hint="eastAsia" w:ascii="Century Gothic" w:hAnsi="Century Gothic" w:cs="Calibri"/>
        </w:rPr>
        <w:t xml:space="preserve"> </w:t>
      </w:r>
      <w:r>
        <w:rPr>
          <w:rFonts w:ascii="Century Gothic" w:hAnsi="Century Gothic" w:cs="Calibri"/>
          <w:sz w:val="24"/>
        </w:rPr>
        <w:t>defects during such outage period;</w:t>
      </w:r>
    </w:p>
    <w:p w14:paraId="56CD60A0">
      <w:pPr>
        <w:rPr>
          <w:rFonts w:hint="eastAsia" w:ascii="Century Gothic" w:hAnsi="Century Gothic" w:cs="Calibri" w:eastAsiaTheme="minorEastAsia"/>
          <w:sz w:val="24"/>
          <w:lang w:eastAsia="zh-CN"/>
        </w:rPr>
      </w:pPr>
      <w:r>
        <w:rPr>
          <w:rFonts w:ascii="Century Gothic" w:hAnsi="Century Gothic"/>
          <w:sz w:val="24"/>
          <w:szCs w:val="24"/>
        </w:rPr>
        <w:t xml:space="preserve">• </w:t>
      </w:r>
      <w:r>
        <w:rPr>
          <w:rFonts w:ascii="Century Gothic" w:hAnsi="Century Gothic" w:cs="Calibri"/>
          <w:sz w:val="24"/>
        </w:rPr>
        <w:t>Product Owner should put in place and implement, where possible, processes to collect and</w:t>
      </w:r>
      <w:r>
        <w:rPr>
          <w:rFonts w:hint="eastAsia" w:ascii="Century Gothic" w:hAnsi="Century Gothic" w:cs="Calibri"/>
        </w:rPr>
        <w:t xml:space="preserve"> </w:t>
      </w:r>
      <w:r>
        <w:rPr>
          <w:rFonts w:ascii="Century Gothic" w:hAnsi="Century Gothic" w:cs="Calibri"/>
          <w:sz w:val="24"/>
        </w:rPr>
        <w:t>save system and product data locally so that the data produced by the system during the period</w:t>
      </w:r>
      <w:r>
        <w:rPr>
          <w:rFonts w:hint="eastAsia" w:ascii="Century Gothic" w:hAnsi="Century Gothic" w:cs="Calibri"/>
        </w:rPr>
        <w:t xml:space="preserve"> </w:t>
      </w:r>
      <w:r>
        <w:rPr>
          <w:rFonts w:ascii="Century Gothic" w:hAnsi="Century Gothic" w:cs="Calibri"/>
          <w:sz w:val="24"/>
        </w:rPr>
        <w:t>of Internet outage is retained, and promptly send such data to PYTES as soon as the Internet is</w:t>
      </w:r>
      <w:r>
        <w:rPr>
          <w:rFonts w:hint="eastAsia" w:ascii="Century Gothic" w:hAnsi="Century Gothic" w:cs="Calibri"/>
        </w:rPr>
        <w:t xml:space="preserve"> </w:t>
      </w:r>
      <w:r>
        <w:rPr>
          <w:rFonts w:ascii="Century Gothic" w:hAnsi="Century Gothic" w:cs="Calibri"/>
          <w:sz w:val="24"/>
        </w:rPr>
        <w:t>reconnected;</w:t>
      </w:r>
    </w:p>
    <w:p w14:paraId="438ACE9C">
      <w:pPr>
        <w:rPr>
          <w:rFonts w:hint="eastAsia" w:ascii="Century Gothic" w:hAnsi="Century Gothic" w:cs="Calibri" w:eastAsiaTheme="minorEastAsia"/>
          <w:sz w:val="24"/>
          <w:lang w:eastAsia="zh-CN"/>
        </w:rPr>
      </w:pPr>
      <w:r>
        <w:rPr>
          <w:rFonts w:ascii="Century Gothic" w:hAnsi="Century Gothic"/>
          <w:sz w:val="24"/>
          <w:szCs w:val="24"/>
        </w:rPr>
        <w:t xml:space="preserve">• </w:t>
      </w:r>
      <w:r>
        <w:rPr>
          <w:rFonts w:ascii="Century Gothic" w:hAnsi="Century Gothic" w:cs="Calibri"/>
          <w:sz w:val="24"/>
        </w:rPr>
        <w:t>PYTES shall not be responsible for and the warranty shall not cover any failure to provide</w:t>
      </w:r>
      <w:r>
        <w:rPr>
          <w:rFonts w:hint="eastAsia" w:ascii="Century Gothic" w:hAnsi="Century Gothic" w:cs="Calibri"/>
        </w:rPr>
        <w:t xml:space="preserve"> </w:t>
      </w:r>
      <w:r>
        <w:rPr>
          <w:rFonts w:ascii="Century Gothic" w:hAnsi="Century Gothic" w:cs="Calibri"/>
          <w:sz w:val="24"/>
        </w:rPr>
        <w:t>product or system updates which had been planned to occur remotely by way of Internet</w:t>
      </w:r>
      <w:r>
        <w:rPr>
          <w:rFonts w:hint="eastAsia" w:ascii="Century Gothic" w:hAnsi="Century Gothic" w:cs="Calibri"/>
        </w:rPr>
        <w:t xml:space="preserve"> </w:t>
      </w:r>
      <w:r>
        <w:rPr>
          <w:rFonts w:ascii="Century Gothic" w:hAnsi="Century Gothic" w:cs="Calibri"/>
          <w:sz w:val="24"/>
        </w:rPr>
        <w:t>connection during such period of outage;</w:t>
      </w:r>
    </w:p>
    <w:p w14:paraId="362BCE39">
      <w:pPr>
        <w:rPr>
          <w:rFonts w:hint="eastAsia" w:ascii="Century Gothic" w:hAnsi="Century Gothic" w:cs="Calibri" w:eastAsiaTheme="minorEastAsia"/>
          <w:sz w:val="24"/>
          <w:lang w:eastAsia="zh-CN"/>
        </w:rPr>
      </w:pPr>
      <w:r>
        <w:rPr>
          <w:rFonts w:ascii="Century Gothic" w:hAnsi="Century Gothic"/>
          <w:sz w:val="24"/>
          <w:szCs w:val="24"/>
        </w:rPr>
        <w:t xml:space="preserve">• </w:t>
      </w:r>
      <w:r>
        <w:rPr>
          <w:rFonts w:ascii="Century Gothic" w:hAnsi="Century Gothic" w:cs="Calibri"/>
          <w:sz w:val="24"/>
        </w:rPr>
        <w:t>PYTES shall not be responsible and the warranty shall not cover any resultant failure to</w:t>
      </w:r>
      <w:r>
        <w:rPr>
          <w:rFonts w:hint="eastAsia" w:ascii="Century Gothic" w:hAnsi="Century Gothic" w:cs="Calibri"/>
        </w:rPr>
        <w:t xml:space="preserve"> </w:t>
      </w:r>
      <w:r>
        <w:rPr>
          <w:rFonts w:ascii="Century Gothic" w:hAnsi="Century Gothic" w:cs="Calibri"/>
          <w:sz w:val="24"/>
        </w:rPr>
        <w:t>remotely monitor/pick up on system or product defects or irregularities;</w:t>
      </w:r>
    </w:p>
    <w:p w14:paraId="6C52C708">
      <w:pPr>
        <w:rPr>
          <w:rFonts w:hint="eastAsia" w:ascii="Century Gothic" w:hAnsi="Century Gothic" w:cs="Calibri" w:eastAsiaTheme="minorEastAsia"/>
          <w:sz w:val="24"/>
          <w:lang w:eastAsia="zh-CN"/>
        </w:rPr>
      </w:pPr>
      <w:r>
        <w:rPr>
          <w:rFonts w:ascii="Century Gothic" w:hAnsi="Century Gothic"/>
          <w:sz w:val="24"/>
          <w:szCs w:val="24"/>
        </w:rPr>
        <w:t xml:space="preserve">• </w:t>
      </w:r>
      <w:r>
        <w:rPr>
          <w:rFonts w:ascii="Century Gothic" w:hAnsi="Century Gothic" w:cs="Calibri"/>
          <w:sz w:val="24"/>
        </w:rPr>
        <w:t>Any defects found and reported during or in respect of a period when there was an Internet</w:t>
      </w:r>
      <w:r>
        <w:rPr>
          <w:rFonts w:hint="eastAsia" w:ascii="Century Gothic" w:hAnsi="Century Gothic" w:cs="Calibri"/>
        </w:rPr>
        <w:t xml:space="preserve"> </w:t>
      </w:r>
      <w:r>
        <w:rPr>
          <w:rFonts w:ascii="Century Gothic" w:hAnsi="Century Gothic" w:cs="Calibri"/>
          <w:sz w:val="24"/>
        </w:rPr>
        <w:t>outage should be accompanied by sufficient evidence (including photographs where relevant) to</w:t>
      </w:r>
      <w:r>
        <w:rPr>
          <w:rFonts w:hint="eastAsia" w:ascii="Century Gothic" w:hAnsi="Century Gothic" w:cs="Calibri"/>
        </w:rPr>
        <w:t xml:space="preserve"> </w:t>
      </w:r>
      <w:r>
        <w:rPr>
          <w:rFonts w:ascii="Century Gothic" w:hAnsi="Century Gothic" w:cs="Calibri"/>
          <w:sz w:val="24"/>
        </w:rPr>
        <w:t>enable sufficient investigation into the defect and, where possible, show that such issue was not</w:t>
      </w:r>
      <w:r>
        <w:rPr>
          <w:rFonts w:hint="eastAsia" w:ascii="Century Gothic" w:hAnsi="Century Gothic" w:cs="Calibri"/>
        </w:rPr>
        <w:t xml:space="preserve"> </w:t>
      </w:r>
      <w:r>
        <w:rPr>
          <w:rFonts w:ascii="Century Gothic" w:hAnsi="Century Gothic" w:cs="Calibri"/>
          <w:sz w:val="24"/>
        </w:rPr>
        <w:t>caused by the Internet outage itself.</w:t>
      </w:r>
    </w:p>
    <w:p w14:paraId="0B702BA5">
      <w:pPr>
        <w:rPr>
          <w:rFonts w:hint="eastAsia" w:ascii="Century Gothic" w:hAnsi="Century Gothic" w:cs="Calibri" w:eastAsiaTheme="minorEastAsia"/>
          <w:sz w:val="24"/>
          <w:lang w:eastAsia="zh-CN"/>
        </w:rPr>
      </w:pPr>
      <w:r>
        <w:rPr>
          <w:rFonts w:ascii="Century Gothic" w:hAnsi="Century Gothic"/>
          <w:sz w:val="24"/>
          <w:szCs w:val="24"/>
        </w:rPr>
        <w:t xml:space="preserve">• </w:t>
      </w:r>
      <w:r>
        <w:rPr>
          <w:rFonts w:ascii="Century Gothic" w:hAnsi="Century Gothic" w:cs="Calibri"/>
          <w:sz w:val="24"/>
        </w:rPr>
        <w:t>Each time a warranty claim is made against the Products that have no Internet connection,</w:t>
      </w:r>
      <w:r>
        <w:rPr>
          <w:rFonts w:hint="eastAsia" w:ascii="Century Gothic" w:hAnsi="Century Gothic" w:cs="Calibri"/>
        </w:rPr>
        <w:t xml:space="preserve"> </w:t>
      </w:r>
      <w:r>
        <w:rPr>
          <w:rFonts w:ascii="Century Gothic" w:hAnsi="Century Gothic" w:cs="Calibri"/>
          <w:sz w:val="24"/>
        </w:rPr>
        <w:t>the owner of the Products is obliged to organize a qualified person to conduct an on-site</w:t>
      </w:r>
      <w:r>
        <w:rPr>
          <w:rFonts w:hint="eastAsia" w:ascii="Century Gothic" w:hAnsi="Century Gothic" w:cs="Calibri"/>
        </w:rPr>
        <w:t xml:space="preserve"> </w:t>
      </w:r>
      <w:r>
        <w:rPr>
          <w:rFonts w:ascii="Century Gothic" w:hAnsi="Century Gothic" w:cs="Calibri"/>
          <w:sz w:val="24"/>
        </w:rPr>
        <w:t>inspection and data collection under the instruction of PYTES.</w:t>
      </w:r>
    </w:p>
    <w:p w14:paraId="68BF80A3">
      <w:pPr>
        <w:rPr>
          <w:rFonts w:ascii="Century Gothic" w:hAnsi="Century Gothic" w:cs="Calibri"/>
          <w:sz w:val="24"/>
        </w:rPr>
      </w:pPr>
      <w:r>
        <w:rPr>
          <w:rFonts w:ascii="Century Gothic" w:hAnsi="Century Gothic"/>
          <w:sz w:val="24"/>
          <w:szCs w:val="24"/>
        </w:rPr>
        <w:t xml:space="preserve">• </w:t>
      </w:r>
      <w:r>
        <w:rPr>
          <w:rFonts w:ascii="Century Gothic" w:hAnsi="Century Gothic" w:cs="Calibri"/>
          <w:sz w:val="24"/>
        </w:rPr>
        <w:t>PYTES will monitor the performance of the Products and inform the owner of the Products</w:t>
      </w:r>
      <w:r>
        <w:rPr>
          <w:rFonts w:hint="eastAsia" w:ascii="Century Gothic" w:hAnsi="Century Gothic" w:cs="Calibri"/>
        </w:rPr>
        <w:t xml:space="preserve"> </w:t>
      </w:r>
      <w:r>
        <w:rPr>
          <w:rFonts w:ascii="Century Gothic" w:hAnsi="Century Gothic" w:cs="Calibri"/>
          <w:sz w:val="24"/>
        </w:rPr>
        <w:t>via the Internet of any defects identified during the Warranty Period, provided that the Products</w:t>
      </w:r>
      <w:r>
        <w:rPr>
          <w:rFonts w:hint="eastAsia" w:ascii="Century Gothic" w:hAnsi="Century Gothic" w:cs="Calibri"/>
        </w:rPr>
        <w:t xml:space="preserve"> </w:t>
      </w:r>
      <w:r>
        <w:rPr>
          <w:rFonts w:ascii="Century Gothic" w:hAnsi="Century Gothic" w:cs="Calibri"/>
          <w:sz w:val="24"/>
        </w:rPr>
        <w:t>are connected to the Internet. Otherwise, once become aware of a defect or potential defects in</w:t>
      </w:r>
      <w:r>
        <w:rPr>
          <w:rFonts w:hint="eastAsia" w:ascii="Century Gothic" w:hAnsi="Century Gothic" w:cs="Calibri"/>
        </w:rPr>
        <w:t xml:space="preserve"> </w:t>
      </w:r>
      <w:r>
        <w:rPr>
          <w:rFonts w:ascii="Century Gothic" w:hAnsi="Century Gothic" w:cs="Calibri"/>
          <w:sz w:val="24"/>
        </w:rPr>
        <w:t>the Products during the Warranty Period, the Products’ owner, should inform PYTES as soon</w:t>
      </w:r>
      <w:r>
        <w:rPr>
          <w:rFonts w:hint="eastAsia" w:ascii="Century Gothic" w:hAnsi="Century Gothic" w:cs="Calibri"/>
        </w:rPr>
        <w:t xml:space="preserve"> </w:t>
      </w:r>
      <w:r>
        <w:rPr>
          <w:rFonts w:ascii="Century Gothic" w:hAnsi="Century Gothic" w:cs="Calibri"/>
          <w:sz w:val="24"/>
        </w:rPr>
        <w:t>as is reasonably practicable.</w:t>
      </w:r>
    </w:p>
    <w:p w14:paraId="15B6CA81">
      <w:pPr>
        <w:rPr>
          <w:rFonts w:ascii="Century Gothic" w:hAnsi="Century Gothic" w:cs="Calibri"/>
          <w:sz w:val="24"/>
        </w:rPr>
      </w:pPr>
    </w:p>
    <w:p w14:paraId="16783D63">
      <w:pPr>
        <w:rPr>
          <w:rFonts w:hint="eastAsia" w:ascii="Century Gothic" w:hAnsi="Century Gothic" w:eastAsiaTheme="minorEastAsia"/>
          <w:b/>
          <w:bCs/>
          <w:sz w:val="32"/>
          <w:lang w:eastAsia="zh-CN"/>
        </w:rPr>
      </w:pPr>
      <w:r>
        <w:rPr>
          <w:rFonts w:ascii="Century Gothic" w:hAnsi="Century Gothic"/>
          <w:b/>
          <w:bCs/>
          <w:sz w:val="32"/>
        </w:rPr>
        <w:t>6. Non-Applicability of Warranty Claim</w:t>
      </w:r>
    </w:p>
    <w:p w14:paraId="20836FD0">
      <w:pPr>
        <w:rPr>
          <w:rFonts w:ascii="Century Gothic" w:hAnsi="Century Gothic" w:cs="Calibri"/>
          <w:sz w:val="24"/>
        </w:rPr>
      </w:pPr>
      <w:r>
        <w:rPr>
          <w:rFonts w:ascii="Century Gothic" w:hAnsi="Century Gothic" w:cs="Calibri"/>
          <w:sz w:val="24"/>
        </w:rPr>
        <w:t>In case a warranty claim is reported that shows not to be valid, the costs incurred by PYTES or</w:t>
      </w:r>
      <w:r>
        <w:rPr>
          <w:rFonts w:hint="eastAsia" w:ascii="Century Gothic" w:hAnsi="Century Gothic" w:cs="Calibri"/>
        </w:rPr>
        <w:t xml:space="preserve"> </w:t>
      </w:r>
      <w:r>
        <w:rPr>
          <w:rFonts w:ascii="Century Gothic" w:hAnsi="Century Gothic" w:cs="Calibri"/>
          <w:sz w:val="24"/>
        </w:rPr>
        <w:t>PYTES-Authorized Service Partner due to this non-applicability of the warranty claim shall be</w:t>
      </w:r>
      <w:r>
        <w:rPr>
          <w:rFonts w:hint="eastAsia" w:ascii="Century Gothic" w:hAnsi="Century Gothic" w:cs="Calibri"/>
        </w:rPr>
        <w:t xml:space="preserve"> </w:t>
      </w:r>
      <w:r>
        <w:rPr>
          <w:rFonts w:ascii="Century Gothic" w:hAnsi="Century Gothic" w:cs="Calibri"/>
          <w:sz w:val="24"/>
        </w:rPr>
        <w:t>covered by the Product Owner.</w:t>
      </w:r>
    </w:p>
    <w:p w14:paraId="08AFC56C">
      <w:pPr>
        <w:rPr>
          <w:rFonts w:hint="eastAsia" w:ascii="Century Gothic" w:hAnsi="Century Gothic" w:eastAsiaTheme="minorEastAsia"/>
          <w:b/>
          <w:bCs/>
          <w:sz w:val="32"/>
          <w:lang w:eastAsia="zh-CN"/>
        </w:rPr>
      </w:pPr>
    </w:p>
    <w:p w14:paraId="6F29B5BA">
      <w:pPr>
        <w:rPr>
          <w:rFonts w:hint="eastAsia" w:ascii="Century Gothic" w:hAnsi="Century Gothic" w:eastAsiaTheme="minorEastAsia"/>
          <w:b/>
          <w:bCs/>
          <w:sz w:val="32"/>
          <w:lang w:eastAsia="zh-CN"/>
        </w:rPr>
      </w:pPr>
      <w:r>
        <w:rPr>
          <w:rFonts w:ascii="Century Gothic" w:hAnsi="Century Gothic"/>
          <w:b/>
          <w:bCs/>
          <w:sz w:val="32"/>
        </w:rPr>
        <w:t>7. Out of Warranty</w:t>
      </w:r>
    </w:p>
    <w:p w14:paraId="6D6533D6">
      <w:pPr>
        <w:rPr>
          <w:rFonts w:ascii="Century Gothic" w:hAnsi="Century Gothic" w:cs="Calibri"/>
          <w:sz w:val="24"/>
        </w:rPr>
      </w:pPr>
      <w:r>
        <w:rPr>
          <w:rFonts w:ascii="Century Gothic" w:hAnsi="Century Gothic" w:cs="Calibri"/>
          <w:sz w:val="24"/>
        </w:rPr>
        <w:t>As for the service for the Products out of Warranty, PYTES agrees to provide certain after-sales</w:t>
      </w:r>
      <w:r>
        <w:rPr>
          <w:rFonts w:hint="eastAsia" w:ascii="Century Gothic" w:hAnsi="Century Gothic" w:cs="Calibri"/>
        </w:rPr>
        <w:t xml:space="preserve"> </w:t>
      </w:r>
      <w:r>
        <w:rPr>
          <w:rFonts w:ascii="Century Gothic" w:hAnsi="Century Gothic" w:cs="Calibri"/>
          <w:sz w:val="24"/>
        </w:rPr>
        <w:t>service to the Product Owner upon the written request addressed to PYTES-Authorized Service</w:t>
      </w:r>
      <w:r>
        <w:rPr>
          <w:rFonts w:hint="eastAsia" w:ascii="Century Gothic" w:hAnsi="Century Gothic" w:cs="Calibri"/>
        </w:rPr>
        <w:t xml:space="preserve"> </w:t>
      </w:r>
      <w:r>
        <w:rPr>
          <w:rFonts w:ascii="Century Gothic" w:hAnsi="Century Gothic" w:cs="Calibri"/>
          <w:sz w:val="24"/>
        </w:rPr>
        <w:t>Partner, and all the costs and expenses which include but are not limited to the materials, parts</w:t>
      </w:r>
      <w:r>
        <w:rPr>
          <w:rFonts w:hint="eastAsia" w:ascii="Century Gothic" w:hAnsi="Century Gothic" w:cs="Calibri"/>
        </w:rPr>
        <w:t xml:space="preserve"> </w:t>
      </w:r>
      <w:r>
        <w:rPr>
          <w:rFonts w:ascii="Century Gothic" w:hAnsi="Century Gothic" w:cs="Calibri"/>
          <w:sz w:val="24"/>
        </w:rPr>
        <w:t>or labour costs, shall be borne by Product Owner. In this case, the Product Owner shall provide a</w:t>
      </w:r>
      <w:r>
        <w:rPr>
          <w:rFonts w:hint="eastAsia" w:ascii="Century Gothic" w:hAnsi="Century Gothic" w:cs="Calibri"/>
        </w:rPr>
        <w:t xml:space="preserve"> </w:t>
      </w:r>
      <w:r>
        <w:rPr>
          <w:rFonts w:ascii="Century Gothic" w:hAnsi="Century Gothic" w:cs="Calibri"/>
          <w:sz w:val="24"/>
        </w:rPr>
        <w:t>detailed description of defects so that PYTES or PYTES-Authorized Service Partner can</w:t>
      </w:r>
      <w:r>
        <w:rPr>
          <w:rFonts w:hint="eastAsia" w:ascii="Century Gothic" w:hAnsi="Century Gothic" w:cs="Calibri"/>
        </w:rPr>
        <w:t xml:space="preserve"> </w:t>
      </w:r>
      <w:r>
        <w:rPr>
          <w:rFonts w:ascii="Century Gothic" w:hAnsi="Century Gothic" w:cs="Calibri"/>
          <w:sz w:val="24"/>
        </w:rPr>
        <w:t>detect whether such defects can be cured or not. For the avoidance of doubt, in no event will</w:t>
      </w:r>
      <w:r>
        <w:rPr>
          <w:rFonts w:hint="eastAsia" w:ascii="Century Gothic" w:hAnsi="Century Gothic" w:cs="Calibri"/>
        </w:rPr>
        <w:t xml:space="preserve"> </w:t>
      </w:r>
      <w:r>
        <w:rPr>
          <w:rFonts w:ascii="Century Gothic" w:hAnsi="Century Gothic" w:cs="Calibri"/>
          <w:sz w:val="24"/>
        </w:rPr>
        <w:t>PYTES be liable for the service out of warranty, and this Section 7 will not constitute the</w:t>
      </w:r>
      <w:r>
        <w:rPr>
          <w:rFonts w:hint="eastAsia" w:ascii="Century Gothic" w:hAnsi="Century Gothic" w:cs="Calibri"/>
        </w:rPr>
        <w:t xml:space="preserve"> </w:t>
      </w:r>
      <w:r>
        <w:rPr>
          <w:rFonts w:ascii="Century Gothic" w:hAnsi="Century Gothic" w:cs="Calibri"/>
          <w:sz w:val="24"/>
        </w:rPr>
        <w:t>promise of PYTES to provide such service out of warranty.</w:t>
      </w:r>
    </w:p>
    <w:p w14:paraId="19464B42">
      <w:pPr>
        <w:rPr>
          <w:rFonts w:hint="eastAsia" w:ascii="Century Gothic" w:hAnsi="Century Gothic" w:eastAsiaTheme="minorEastAsia"/>
          <w:b/>
          <w:bCs/>
          <w:sz w:val="32"/>
          <w:lang w:eastAsia="zh-CN"/>
        </w:rPr>
      </w:pPr>
    </w:p>
    <w:p w14:paraId="00DF9273">
      <w:pPr>
        <w:rPr>
          <w:rFonts w:hint="eastAsia" w:ascii="Century Gothic" w:hAnsi="Century Gothic" w:eastAsiaTheme="minorEastAsia"/>
          <w:b/>
          <w:bCs/>
          <w:sz w:val="32"/>
          <w:lang w:eastAsia="zh-CN"/>
        </w:rPr>
      </w:pPr>
      <w:r>
        <w:rPr>
          <w:rFonts w:ascii="Century Gothic" w:hAnsi="Century Gothic"/>
          <w:b/>
          <w:bCs/>
          <w:sz w:val="32"/>
        </w:rPr>
        <w:t>8. Warranty Restriction</w:t>
      </w:r>
    </w:p>
    <w:p w14:paraId="5E827833">
      <w:pPr>
        <w:rPr>
          <w:rFonts w:ascii="Century Gothic" w:hAnsi="Century Gothic" w:cs="Calibri"/>
          <w:sz w:val="24"/>
        </w:rPr>
      </w:pPr>
      <w:r>
        <w:rPr>
          <w:rFonts w:ascii="Century Gothic" w:hAnsi="Century Gothic" w:cs="Calibri"/>
          <w:sz w:val="24"/>
        </w:rPr>
        <w:t>Unless otherwise specified herein, to the extent permitted by applicable law, the Warranty Letter</w:t>
      </w:r>
      <w:r>
        <w:rPr>
          <w:rFonts w:hint="eastAsia" w:ascii="Century Gothic" w:hAnsi="Century Gothic" w:cs="Calibri"/>
        </w:rPr>
        <w:t xml:space="preserve"> </w:t>
      </w:r>
      <w:r>
        <w:rPr>
          <w:rFonts w:ascii="Century Gothic" w:hAnsi="Century Gothic" w:cs="Calibri"/>
          <w:sz w:val="24"/>
        </w:rPr>
        <w:t>and the above remedies shall be exclusive and replace all other guarantees and remedies, oral or</w:t>
      </w:r>
      <w:r>
        <w:rPr>
          <w:rFonts w:hint="eastAsia" w:ascii="Century Gothic" w:hAnsi="Century Gothic" w:cs="Calibri"/>
        </w:rPr>
        <w:t xml:space="preserve"> </w:t>
      </w:r>
      <w:r>
        <w:rPr>
          <w:rFonts w:ascii="Century Gothic" w:hAnsi="Century Gothic" w:cs="Calibri"/>
          <w:sz w:val="24"/>
        </w:rPr>
        <w:t>in writing, expressed or implied. To the extent permitted by applicable law, PYTES expressly</w:t>
      </w:r>
      <w:r>
        <w:rPr>
          <w:rFonts w:hint="eastAsia" w:ascii="Century Gothic" w:hAnsi="Century Gothic" w:cs="Calibri"/>
        </w:rPr>
        <w:t xml:space="preserve"> </w:t>
      </w:r>
      <w:r>
        <w:rPr>
          <w:rFonts w:ascii="Century Gothic" w:hAnsi="Century Gothic" w:cs="Calibri"/>
          <w:sz w:val="24"/>
        </w:rPr>
        <w:t>rejects any and all legal or implied warranty, including but not limited to warranties of</w:t>
      </w:r>
      <w:r>
        <w:rPr>
          <w:rFonts w:hint="eastAsia" w:ascii="Century Gothic" w:hAnsi="Century Gothic" w:cs="Calibri"/>
        </w:rPr>
        <w:t xml:space="preserve"> </w:t>
      </w:r>
      <w:r>
        <w:rPr>
          <w:rFonts w:ascii="Century Gothic" w:hAnsi="Century Gothic" w:cs="Calibri"/>
          <w:sz w:val="24"/>
        </w:rPr>
        <w:t>merchantability, fitness for a particular purpose and hidden or potential defects. If PYTES</w:t>
      </w:r>
      <w:r>
        <w:rPr>
          <w:rFonts w:hint="eastAsia" w:ascii="Century Gothic" w:hAnsi="Century Gothic" w:cs="Calibri"/>
        </w:rPr>
        <w:t xml:space="preserve"> </w:t>
      </w:r>
      <w:r>
        <w:rPr>
          <w:rFonts w:ascii="Century Gothic" w:hAnsi="Century Gothic" w:cs="Calibri"/>
          <w:sz w:val="24"/>
        </w:rPr>
        <w:t>cannot abandon implied warranty as prescribed by applicable law or the guarantee specified by</w:t>
      </w:r>
      <w:r>
        <w:rPr>
          <w:rFonts w:hint="eastAsia" w:ascii="Century Gothic" w:hAnsi="Century Gothic" w:cs="Calibri"/>
        </w:rPr>
        <w:t xml:space="preserve"> </w:t>
      </w:r>
      <w:r>
        <w:rPr>
          <w:rFonts w:ascii="Century Gothic" w:hAnsi="Century Gothic" w:cs="Calibri"/>
          <w:sz w:val="24"/>
        </w:rPr>
        <w:t>applicable laws, all of such guarantees and warranties shall be limited to implied warranty as</w:t>
      </w:r>
      <w:r>
        <w:rPr>
          <w:rFonts w:hint="eastAsia" w:ascii="Century Gothic" w:hAnsi="Century Gothic" w:cs="Calibri"/>
        </w:rPr>
        <w:t xml:space="preserve"> </w:t>
      </w:r>
      <w:r>
        <w:rPr>
          <w:rFonts w:ascii="Century Gothic" w:hAnsi="Century Gothic" w:cs="Calibri"/>
          <w:sz w:val="24"/>
        </w:rPr>
        <w:t>prescribed by applicable law or the scope within applicable laws and shall be under mandatory</w:t>
      </w:r>
      <w:r>
        <w:rPr>
          <w:rFonts w:hint="eastAsia" w:ascii="Century Gothic" w:hAnsi="Century Gothic" w:cs="Calibri"/>
        </w:rPr>
        <w:t xml:space="preserve"> </w:t>
      </w:r>
      <w:r>
        <w:rPr>
          <w:rFonts w:ascii="Century Gothic" w:hAnsi="Century Gothic" w:cs="Calibri"/>
          <w:sz w:val="24"/>
        </w:rPr>
        <w:t>application according to applicable law. No distributor, agent or staff of PYTES and/or</w:t>
      </w:r>
      <w:r>
        <w:rPr>
          <w:rFonts w:hint="eastAsia" w:ascii="Century Gothic" w:hAnsi="Century Gothic" w:cs="Calibri"/>
        </w:rPr>
        <w:t xml:space="preserve"> </w:t>
      </w:r>
      <w:r>
        <w:rPr>
          <w:rFonts w:ascii="Century Gothic" w:hAnsi="Century Gothic" w:cs="Calibri"/>
          <w:sz w:val="24"/>
        </w:rPr>
        <w:t>PYTES-Authorized Service Partner is authorized to make any revision, extension or addition to</w:t>
      </w:r>
      <w:r>
        <w:rPr>
          <w:rFonts w:hint="eastAsia" w:ascii="Century Gothic" w:hAnsi="Century Gothic" w:cs="Calibri"/>
        </w:rPr>
        <w:t xml:space="preserve"> </w:t>
      </w:r>
      <w:r>
        <w:rPr>
          <w:rFonts w:ascii="Century Gothic" w:hAnsi="Century Gothic" w:cs="Calibri"/>
          <w:sz w:val="24"/>
        </w:rPr>
        <w:t>the quality Warranty. The legality and enforceability of the remaining clauses herein shall not be</w:t>
      </w:r>
      <w:r>
        <w:rPr>
          <w:rFonts w:hint="eastAsia" w:ascii="Century Gothic" w:hAnsi="Century Gothic" w:cs="Calibri"/>
        </w:rPr>
        <w:t xml:space="preserve"> </w:t>
      </w:r>
      <w:r>
        <w:rPr>
          <w:rFonts w:ascii="Century Gothic" w:hAnsi="Century Gothic" w:cs="Calibri"/>
          <w:sz w:val="24"/>
        </w:rPr>
        <w:t>affected or damaged if any of the clauses herein is adjudged to be illegal or unenforceable.</w:t>
      </w:r>
    </w:p>
    <w:p w14:paraId="2C120507">
      <w:pPr>
        <w:rPr>
          <w:rFonts w:hint="eastAsia" w:ascii="Century Gothic" w:hAnsi="Century Gothic" w:cs="Calibri" w:eastAsiaTheme="minorEastAsia"/>
          <w:sz w:val="24"/>
          <w:szCs w:val="24"/>
          <w:lang w:eastAsia="zh-CN"/>
        </w:rPr>
      </w:pPr>
      <w:r>
        <w:rPr>
          <w:rFonts w:ascii="Century Gothic" w:hAnsi="Century Gothic" w:cs="Calibri"/>
          <w:sz w:val="24"/>
          <w:szCs w:val="24"/>
        </w:rPr>
        <w:t>Unless otherwise specified herein, to the maximum range permitted by applicable law, PYTES</w:t>
      </w:r>
      <w:r>
        <w:rPr>
          <w:rFonts w:hint="eastAsia" w:ascii="Century Gothic" w:hAnsi="Century Gothic" w:cs="Calibri"/>
        </w:rPr>
        <w:t xml:space="preserve"> </w:t>
      </w:r>
      <w:r>
        <w:rPr>
          <w:rFonts w:ascii="Century Gothic" w:hAnsi="Century Gothic" w:cs="Calibri"/>
          <w:sz w:val="24"/>
          <w:szCs w:val="24"/>
        </w:rPr>
        <w:t>will not be liable for any direct, indirect, special, accidental or derivative losses caused by the</w:t>
      </w:r>
      <w:r>
        <w:rPr>
          <w:rFonts w:hint="eastAsia" w:ascii="Century Gothic" w:hAnsi="Century Gothic" w:cs="Calibri"/>
        </w:rPr>
        <w:t xml:space="preserve"> </w:t>
      </w:r>
      <w:r>
        <w:rPr>
          <w:rFonts w:ascii="Century Gothic" w:hAnsi="Century Gothic" w:cs="Calibri"/>
          <w:sz w:val="24"/>
          <w:szCs w:val="24"/>
        </w:rPr>
        <w:t>purchase or use of Products and its system, including but not limited to the loss of use, loss in</w:t>
      </w:r>
      <w:r>
        <w:rPr>
          <w:rFonts w:hint="eastAsia" w:ascii="Century Gothic" w:hAnsi="Century Gothic" w:cs="Calibri"/>
        </w:rPr>
        <w:t xml:space="preserve"> </w:t>
      </w:r>
      <w:r>
        <w:rPr>
          <w:rFonts w:ascii="Century Gothic" w:hAnsi="Century Gothic" w:cs="Calibri"/>
          <w:sz w:val="24"/>
          <w:szCs w:val="24"/>
        </w:rPr>
        <w:t>income, actual or expected loss in revenue (including contract revenue losses), loss of the use of</w:t>
      </w:r>
      <w:r>
        <w:rPr>
          <w:rFonts w:hint="eastAsia" w:ascii="Century Gothic" w:hAnsi="Century Gothic" w:cs="Calibri"/>
        </w:rPr>
        <w:t xml:space="preserve"> </w:t>
      </w:r>
      <w:r>
        <w:rPr>
          <w:rFonts w:ascii="Century Gothic" w:hAnsi="Century Gothic" w:cs="Calibri"/>
          <w:sz w:val="24"/>
          <w:szCs w:val="24"/>
        </w:rPr>
        <w:t>money, loss of anticipated savings, loss of business, loss of opportunity, loss of goodwill, loss of</w:t>
      </w:r>
      <w:r>
        <w:rPr>
          <w:rFonts w:hint="eastAsia" w:ascii="Century Gothic" w:hAnsi="Century Gothic" w:cs="Calibri"/>
        </w:rPr>
        <w:t xml:space="preserve"> </w:t>
      </w:r>
      <w:r>
        <w:rPr>
          <w:rFonts w:ascii="Century Gothic" w:hAnsi="Century Gothic" w:cs="Calibri"/>
          <w:sz w:val="24"/>
          <w:szCs w:val="24"/>
        </w:rPr>
        <w:t>reputation, personal injury or damage loss, or the indirect or derivative loss or damage (including</w:t>
      </w:r>
      <w:r>
        <w:rPr>
          <w:rFonts w:hint="eastAsia" w:ascii="Century Gothic" w:hAnsi="Century Gothic" w:cs="Calibri"/>
        </w:rPr>
        <w:t xml:space="preserve"> </w:t>
      </w:r>
      <w:r>
        <w:rPr>
          <w:rFonts w:ascii="Century Gothic" w:hAnsi="Century Gothic" w:cs="Calibri"/>
          <w:sz w:val="24"/>
          <w:szCs w:val="24"/>
        </w:rPr>
        <w:t>any expense arising from the replacement of equipment and property, resumption of production,</w:t>
      </w:r>
      <w:r>
        <w:rPr>
          <w:rFonts w:hint="eastAsia" w:ascii="Century Gothic" w:hAnsi="Century Gothic" w:cs="Calibri"/>
        </w:rPr>
        <w:t xml:space="preserve"> </w:t>
      </w:r>
      <w:r>
        <w:rPr>
          <w:rFonts w:ascii="Century Gothic" w:hAnsi="Century Gothic" w:cs="Calibri"/>
          <w:sz w:val="24"/>
          <w:szCs w:val="24"/>
        </w:rPr>
        <w:t>etc.) caused by any reasons.</w:t>
      </w:r>
    </w:p>
    <w:p w14:paraId="4E4A2640">
      <w:pPr>
        <w:rPr>
          <w:rFonts w:ascii="Century Gothic" w:hAnsi="Century Gothic" w:cs="Calibri"/>
        </w:rPr>
      </w:pPr>
      <w:r>
        <w:rPr>
          <w:rFonts w:ascii="Century Gothic" w:hAnsi="Century Gothic" w:cs="Calibri"/>
          <w:sz w:val="24"/>
          <w:szCs w:val="24"/>
        </w:rPr>
        <w:t>PYTES’s</w:t>
      </w:r>
      <w:r>
        <w:rPr>
          <w:rFonts w:hint="eastAsia" w:ascii="Century Gothic" w:hAnsi="Century Gothic" w:cs="Calibri"/>
          <w:sz w:val="24"/>
          <w:szCs w:val="24"/>
        </w:rPr>
        <w:t xml:space="preserve"> liability from any cause whatsoever shall in no event exceed the amount of the purchase price paid by the Product owner to PYTES for such Product giving rise to the liability. Excepted from this is liability on the grounds of culpable injury to life, physical injury, or injury to health and the mandatory liability from intent or gross negligence.</w:t>
      </w:r>
      <w:r>
        <w:rPr>
          <w:rFonts w:ascii="Century Gothic" w:hAnsi="Century Gothic" w:cs="Calibri"/>
        </w:rPr>
        <w:t xml:space="preserve"> </w:t>
      </w:r>
    </w:p>
    <w:p w14:paraId="0DAA4A68">
      <w:pPr>
        <w:rPr>
          <w:rFonts w:ascii="Century Gothic" w:hAnsi="Century Gothic" w:cs="Calibri"/>
        </w:rPr>
      </w:pPr>
    </w:p>
    <w:p w14:paraId="4C00DA1D">
      <w:pPr>
        <w:rPr>
          <w:rFonts w:hint="eastAsia" w:ascii="Century Gothic" w:hAnsi="Century Gothic" w:eastAsiaTheme="minorEastAsia"/>
          <w:b/>
          <w:bCs/>
          <w:sz w:val="32"/>
          <w:szCs w:val="32"/>
          <w:lang w:eastAsia="zh-CN"/>
        </w:rPr>
      </w:pPr>
      <w:r>
        <w:rPr>
          <w:rFonts w:ascii="Century Gothic" w:hAnsi="Century Gothic"/>
          <w:b/>
          <w:bCs/>
          <w:sz w:val="32"/>
          <w:szCs w:val="32"/>
        </w:rPr>
        <w:t>9. Dispute Resolution</w:t>
      </w:r>
    </w:p>
    <w:p w14:paraId="58F5337F">
      <w:pPr>
        <w:rPr>
          <w:rFonts w:ascii="Century Gothic" w:hAnsi="Century Gothic" w:cs="Calibri"/>
        </w:rPr>
      </w:pPr>
      <w:r>
        <w:rPr>
          <w:rFonts w:ascii="Century Gothic" w:hAnsi="Century Gothic" w:cs="Calibri"/>
          <w:sz w:val="24"/>
          <w:szCs w:val="24"/>
        </w:rPr>
        <w:t>In case of any dispute in terms of warranty claims, a first-class international testing institute shall</w:t>
      </w:r>
      <w:r>
        <w:rPr>
          <w:rFonts w:hint="eastAsia" w:ascii="Century Gothic" w:hAnsi="Century Gothic" w:cs="Calibri"/>
        </w:rPr>
        <w:t xml:space="preserve"> </w:t>
      </w:r>
      <w:r>
        <w:rPr>
          <w:rFonts w:ascii="Century Gothic" w:hAnsi="Century Gothic" w:cs="Calibri"/>
          <w:sz w:val="24"/>
          <w:szCs w:val="24"/>
        </w:rPr>
        <w:t>be entrusted by PYTES and the Product Owner upon mutual consent to provide third-party</w:t>
      </w:r>
      <w:r>
        <w:rPr>
          <w:rFonts w:hint="eastAsia" w:ascii="Century Gothic" w:hAnsi="Century Gothic" w:cs="Calibri"/>
        </w:rPr>
        <w:t xml:space="preserve"> </w:t>
      </w:r>
      <w:r>
        <w:rPr>
          <w:rFonts w:ascii="Century Gothic" w:hAnsi="Century Gothic" w:cs="Calibri"/>
          <w:sz w:val="24"/>
          <w:szCs w:val="24"/>
        </w:rPr>
        <w:t>verification and comments. All fees and expenses shall be borne by the party that demanded such</w:t>
      </w:r>
      <w:r>
        <w:rPr>
          <w:rFonts w:hint="eastAsia" w:ascii="Century Gothic" w:hAnsi="Century Gothic" w:cs="Calibri"/>
        </w:rPr>
        <w:t xml:space="preserve"> </w:t>
      </w:r>
      <w:r>
        <w:rPr>
          <w:rFonts w:ascii="Century Gothic" w:hAnsi="Century Gothic" w:cs="Calibri"/>
          <w:sz w:val="24"/>
          <w:szCs w:val="24"/>
        </w:rPr>
        <w:t>verification procedure unless otherwise agreed.</w:t>
      </w:r>
    </w:p>
    <w:p w14:paraId="4DDCE21B">
      <w:pPr>
        <w:rPr>
          <w:rFonts w:hint="eastAsia" w:ascii="Century Gothic" w:hAnsi="Century Gothic" w:cs="Calibri" w:eastAsiaTheme="minorEastAsia"/>
          <w:sz w:val="24"/>
          <w:szCs w:val="24"/>
          <w:lang w:eastAsia="zh-CN"/>
        </w:rPr>
      </w:pPr>
      <w:r>
        <w:rPr>
          <w:rFonts w:ascii="Century Gothic" w:hAnsi="Century Gothic" w:cs="Calibri"/>
          <w:sz w:val="24"/>
          <w:szCs w:val="24"/>
        </w:rPr>
        <w:t>The local courts of China shall have non-exclusive jurisdiction for further disputes about a warranty</w:t>
      </w:r>
      <w:r>
        <w:rPr>
          <w:rFonts w:hint="eastAsia" w:ascii="Century Gothic" w:hAnsi="Century Gothic" w:cs="Calibri"/>
        </w:rPr>
        <w:t xml:space="preserve"> </w:t>
      </w:r>
      <w:r>
        <w:rPr>
          <w:rFonts w:ascii="Century Gothic" w:hAnsi="Century Gothic" w:cs="Calibri"/>
          <w:sz w:val="24"/>
          <w:szCs w:val="24"/>
        </w:rPr>
        <w:t>claim arising from this Warranty.</w:t>
      </w:r>
    </w:p>
    <w:p w14:paraId="7FF3A391">
      <w:pPr>
        <w:rPr>
          <w:rFonts w:hint="eastAsia" w:ascii="Century Gothic" w:hAnsi="Century Gothic" w:cs="Calibri" w:eastAsiaTheme="minorEastAsia"/>
          <w:sz w:val="24"/>
          <w:szCs w:val="24"/>
          <w:lang w:eastAsia="zh-CN"/>
        </w:rPr>
      </w:pPr>
      <w:r>
        <w:rPr>
          <w:rFonts w:ascii="Century Gothic" w:hAnsi="Century Gothic" w:cs="Calibri"/>
          <w:sz w:val="24"/>
          <w:szCs w:val="24"/>
        </w:rPr>
        <w:t>In case of a judicial assertion, the PYTES-Authorized Service Partner is not authorized to send</w:t>
      </w:r>
      <w:r>
        <w:rPr>
          <w:rFonts w:hint="eastAsia" w:ascii="Century Gothic" w:hAnsi="Century Gothic" w:cs="Calibri"/>
        </w:rPr>
        <w:t xml:space="preserve"> </w:t>
      </w:r>
      <w:r>
        <w:rPr>
          <w:rFonts w:ascii="Century Gothic" w:hAnsi="Century Gothic" w:cs="Calibri"/>
          <w:sz w:val="24"/>
          <w:szCs w:val="24"/>
        </w:rPr>
        <w:t>or receive lawsuit documents.</w:t>
      </w:r>
    </w:p>
    <w:p w14:paraId="51C5866C">
      <w:pPr>
        <w:rPr>
          <w:rFonts w:ascii="Century Gothic" w:hAnsi="Century Gothic" w:cs="Calibri"/>
          <w:sz w:val="24"/>
          <w:szCs w:val="24"/>
        </w:rPr>
      </w:pPr>
      <w:r>
        <w:rPr>
          <w:rFonts w:ascii="Century Gothic" w:hAnsi="Century Gothic" w:cs="Calibri"/>
          <w:sz w:val="24"/>
          <w:szCs w:val="24"/>
        </w:rPr>
        <w:t>This Warranty shall be governed and construed in accordance with the laws of the Commonwealth</w:t>
      </w:r>
      <w:r>
        <w:rPr>
          <w:rFonts w:hint="eastAsia" w:ascii="Century Gothic" w:hAnsi="Century Gothic" w:cs="Calibri"/>
        </w:rPr>
        <w:t xml:space="preserve"> </w:t>
      </w:r>
      <w:r>
        <w:rPr>
          <w:rFonts w:ascii="Century Gothic" w:hAnsi="Century Gothic" w:cs="Calibri"/>
          <w:sz w:val="24"/>
          <w:szCs w:val="24"/>
        </w:rPr>
        <w:t>of China, excluding the Convention on Contracts for the International Sale of Goods.</w:t>
      </w:r>
    </w:p>
    <w:p w14:paraId="21C2BDAB">
      <w:pPr>
        <w:rPr>
          <w:rFonts w:ascii="Century Gothic" w:hAnsi="Century Gothic" w:cs="Calibri"/>
          <w:sz w:val="24"/>
          <w:szCs w:val="24"/>
        </w:rPr>
      </w:pPr>
    </w:p>
    <w:p w14:paraId="77443F24">
      <w:pPr>
        <w:rPr>
          <w:rFonts w:hint="eastAsia" w:ascii="Century Gothic" w:hAnsi="Century Gothic" w:eastAsiaTheme="minorEastAsia"/>
          <w:b/>
          <w:bCs/>
          <w:sz w:val="32"/>
          <w:lang w:eastAsia="zh-CN"/>
        </w:rPr>
      </w:pPr>
      <w:r>
        <w:rPr>
          <w:rFonts w:ascii="Century Gothic" w:hAnsi="Century Gothic"/>
          <w:b/>
          <w:bCs/>
          <w:sz w:val="32"/>
        </w:rPr>
        <w:t>1</w:t>
      </w:r>
      <w:r>
        <w:rPr>
          <w:rFonts w:hint="eastAsia" w:ascii="Century Gothic" w:hAnsi="Century Gothic"/>
          <w:b/>
          <w:bCs/>
          <w:sz w:val="32"/>
        </w:rPr>
        <w:t>0</w:t>
      </w:r>
      <w:r>
        <w:rPr>
          <w:rFonts w:ascii="Century Gothic" w:hAnsi="Century Gothic"/>
          <w:b/>
          <w:bCs/>
          <w:sz w:val="32"/>
        </w:rPr>
        <w:t>. Miscellaneous</w:t>
      </w:r>
    </w:p>
    <w:p w14:paraId="46F31A32">
      <w:pPr>
        <w:rPr>
          <w:rFonts w:ascii="Century Gothic" w:hAnsi="Century Gothic" w:cs="Calibri"/>
          <w:sz w:val="24"/>
          <w:szCs w:val="24"/>
        </w:rPr>
      </w:pPr>
      <w:r>
        <w:rPr>
          <w:rFonts w:ascii="Century Gothic" w:hAnsi="Century Gothic" w:cs="Calibri"/>
          <w:sz w:val="24"/>
        </w:rPr>
        <w:t>This Warranty shall form part of the purchase contract in respect of the Products and shall be</w:t>
      </w:r>
      <w:r>
        <w:rPr>
          <w:rFonts w:hint="eastAsia" w:ascii="Century Gothic" w:hAnsi="Century Gothic" w:cs="Calibri"/>
        </w:rPr>
        <w:t xml:space="preserve"> </w:t>
      </w:r>
      <w:r>
        <w:rPr>
          <w:rFonts w:ascii="Century Gothic" w:hAnsi="Century Gothic" w:cs="Calibri"/>
          <w:sz w:val="24"/>
        </w:rPr>
        <w:t>complied with by all parties involved.</w:t>
      </w:r>
    </w:p>
    <w:p w14:paraId="7740B82B">
      <w:pPr>
        <w:rPr>
          <w:rFonts w:ascii="Century Gothic" w:hAnsi="Century Gothic" w:cs="Calibri"/>
          <w:sz w:val="24"/>
          <w:szCs w:val="24"/>
        </w:rPr>
      </w:pPr>
    </w:p>
    <w:p w14:paraId="60A942AD">
      <w:pPr>
        <w:rPr>
          <w:rFonts w:hint="eastAsia" w:ascii="Century Gothic" w:hAnsi="Century Gothic" w:eastAsiaTheme="minorEastAsia"/>
          <w:b/>
          <w:bCs/>
          <w:sz w:val="32"/>
          <w:lang w:eastAsia="zh-CN"/>
        </w:rPr>
      </w:pPr>
      <w:r>
        <w:rPr>
          <w:rFonts w:ascii="Century Gothic" w:hAnsi="Century Gothic"/>
          <w:b/>
          <w:bCs/>
          <w:sz w:val="32"/>
        </w:rPr>
        <w:t>1</w:t>
      </w:r>
      <w:r>
        <w:rPr>
          <w:rFonts w:hint="eastAsia" w:ascii="Century Gothic" w:hAnsi="Century Gothic"/>
          <w:b/>
          <w:bCs/>
          <w:sz w:val="32"/>
        </w:rPr>
        <w:t>1</w:t>
      </w:r>
      <w:r>
        <w:rPr>
          <w:rFonts w:ascii="Century Gothic" w:hAnsi="Century Gothic"/>
          <w:b/>
          <w:bCs/>
          <w:sz w:val="32"/>
        </w:rPr>
        <w:t>. Claims Process</w:t>
      </w:r>
    </w:p>
    <w:p w14:paraId="772D2E17">
      <w:pPr>
        <w:rPr>
          <w:rFonts w:hint="eastAsia" w:ascii="Century Gothic" w:hAnsi="Century Gothic" w:cs="Calibri" w:eastAsiaTheme="minorEastAsia"/>
          <w:sz w:val="24"/>
          <w:lang w:eastAsia="zh-CN"/>
        </w:rPr>
      </w:pPr>
      <w:r>
        <w:rPr>
          <w:rFonts w:ascii="Century Gothic" w:hAnsi="Century Gothic" w:cs="Calibri"/>
          <w:sz w:val="24"/>
        </w:rPr>
        <w:t>If any Products fail within the Warranty Period, the owner of the Products must stop using the</w:t>
      </w:r>
      <w:r>
        <w:rPr>
          <w:rFonts w:hint="eastAsia" w:ascii="Century Gothic" w:hAnsi="Century Gothic" w:cs="Calibri"/>
        </w:rPr>
        <w:t xml:space="preserve"> </w:t>
      </w:r>
      <w:r>
        <w:rPr>
          <w:rFonts w:ascii="Century Gothic" w:hAnsi="Century Gothic" w:cs="Calibri"/>
          <w:sz w:val="24"/>
        </w:rPr>
        <w:t>Products or the system in which the Products are installed as the case may be by isolating the</w:t>
      </w:r>
      <w:r>
        <w:rPr>
          <w:rFonts w:hint="eastAsia" w:ascii="Century Gothic" w:hAnsi="Century Gothic" w:cs="Calibri"/>
        </w:rPr>
        <w:t xml:space="preserve"> </w:t>
      </w:r>
      <w:r>
        <w:rPr>
          <w:rFonts w:ascii="Century Gothic" w:hAnsi="Century Gothic" w:cs="Calibri"/>
          <w:sz w:val="24"/>
        </w:rPr>
        <w:t>Products from any energy source, and make a claim as soon as possible following all instructions</w:t>
      </w:r>
      <w:r>
        <w:rPr>
          <w:rFonts w:hint="eastAsia" w:ascii="Century Gothic" w:hAnsi="Century Gothic" w:cs="Calibri"/>
        </w:rPr>
        <w:t xml:space="preserve"> </w:t>
      </w:r>
      <w:r>
        <w:rPr>
          <w:rFonts w:ascii="Century Gothic" w:hAnsi="Century Gothic" w:cs="Calibri"/>
          <w:sz w:val="24"/>
        </w:rPr>
        <w:t>provided by PYTES, or the resellers from whom you have purchased the Products.</w:t>
      </w:r>
    </w:p>
    <w:p w14:paraId="08E638D2">
      <w:pPr>
        <w:rPr>
          <w:rFonts w:ascii="Century Gothic" w:hAnsi="Century Gothic" w:cs="Calibri"/>
          <w:sz w:val="24"/>
        </w:rPr>
      </w:pPr>
      <w:r>
        <w:rPr>
          <w:rFonts w:ascii="Century Gothic" w:hAnsi="Century Gothic" w:cs="Calibri"/>
          <w:sz w:val="24"/>
        </w:rPr>
        <w:t>To make a Warranty claim under this voluntary warranty, please contact the resellers from whom</w:t>
      </w:r>
      <w:r>
        <w:rPr>
          <w:rFonts w:hint="eastAsia" w:ascii="Century Gothic" w:hAnsi="Century Gothic" w:cs="Calibri"/>
        </w:rPr>
        <w:t xml:space="preserve"> </w:t>
      </w:r>
      <w:r>
        <w:rPr>
          <w:rFonts w:ascii="Century Gothic" w:hAnsi="Century Gothic" w:cs="Calibri"/>
          <w:sz w:val="24"/>
        </w:rPr>
        <w:t xml:space="preserve">you have purchased the Products, or contact PYTES directly </w:t>
      </w:r>
      <w:r>
        <w:rPr>
          <w:rFonts w:hint="eastAsia" w:ascii="Century Gothic" w:hAnsi="Century Gothic" w:cs="Calibri"/>
          <w:sz w:val="24"/>
        </w:rPr>
        <w:t>at the address, email address or telephone number mentioned below.</w:t>
      </w:r>
    </w:p>
    <w:p w14:paraId="2BAC5402">
      <w:pPr>
        <w:rPr>
          <w:rFonts w:hint="eastAsia" w:ascii="Century Gothic" w:hAnsi="Century Gothic" w:cs="Calibri" w:eastAsiaTheme="minorEastAsia"/>
          <w:sz w:val="24"/>
          <w:lang w:eastAsia="zh-CN"/>
        </w:rPr>
      </w:pPr>
      <w:r>
        <w:rPr>
          <w:rFonts w:ascii="Century Gothic" w:hAnsi="Century Gothic" w:cs="Calibri"/>
          <w:sz w:val="24"/>
        </w:rPr>
        <w:t>When contacting PYTES by email, please have the following information to hand:</w:t>
      </w:r>
    </w:p>
    <w:p w14:paraId="48DCE925">
      <w:pPr>
        <w:rPr>
          <w:rFonts w:hint="eastAsia" w:ascii="Century Gothic" w:hAnsi="Century Gothic" w:cs="Calibri" w:eastAsiaTheme="minorEastAsia"/>
          <w:sz w:val="24"/>
          <w:lang w:eastAsia="zh-CN"/>
        </w:rPr>
      </w:pPr>
      <w:r>
        <w:rPr>
          <w:rFonts w:ascii="Century Gothic" w:hAnsi="Century Gothic"/>
          <w:sz w:val="24"/>
        </w:rPr>
        <w:t xml:space="preserve">• </w:t>
      </w:r>
      <w:r>
        <w:rPr>
          <w:rFonts w:ascii="Century Gothic" w:hAnsi="Century Gothic" w:cs="Calibri"/>
          <w:sz w:val="24"/>
        </w:rPr>
        <w:t>Your name, address, postcode and a telephone number where you can be contacted</w:t>
      </w:r>
    </w:p>
    <w:p w14:paraId="60A07677">
      <w:pPr>
        <w:rPr>
          <w:rFonts w:hint="eastAsia" w:ascii="Century Gothic" w:hAnsi="Century Gothic" w:cs="Calibri" w:eastAsiaTheme="minorEastAsia"/>
          <w:sz w:val="24"/>
          <w:lang w:eastAsia="zh-CN"/>
        </w:rPr>
      </w:pPr>
      <w:r>
        <w:rPr>
          <w:rFonts w:ascii="Century Gothic" w:hAnsi="Century Gothic"/>
          <w:sz w:val="24"/>
        </w:rPr>
        <w:t xml:space="preserve">• </w:t>
      </w:r>
      <w:r>
        <w:rPr>
          <w:rFonts w:ascii="Century Gothic" w:hAnsi="Century Gothic" w:cs="Calibri"/>
          <w:sz w:val="24"/>
        </w:rPr>
        <w:t>The model name and serial number of the Products</w:t>
      </w:r>
    </w:p>
    <w:p w14:paraId="7C1402F0">
      <w:pPr>
        <w:rPr>
          <w:rFonts w:hint="eastAsia" w:ascii="Century Gothic" w:hAnsi="Century Gothic" w:cs="Calibri" w:eastAsiaTheme="minorEastAsia"/>
          <w:sz w:val="24"/>
          <w:lang w:eastAsia="zh-CN"/>
        </w:rPr>
      </w:pPr>
      <w:r>
        <w:rPr>
          <w:rFonts w:ascii="Century Gothic" w:hAnsi="Century Gothic"/>
          <w:sz w:val="24"/>
        </w:rPr>
        <w:t xml:space="preserve">• </w:t>
      </w:r>
      <w:r>
        <w:rPr>
          <w:rFonts w:ascii="Century Gothic" w:hAnsi="Century Gothic" w:cs="Calibri"/>
          <w:sz w:val="24"/>
        </w:rPr>
        <w:t>Proof of purchase with the date and address of the vendor</w:t>
      </w:r>
    </w:p>
    <w:p w14:paraId="51CC2C4D">
      <w:pPr>
        <w:rPr>
          <w:rFonts w:hint="eastAsia" w:ascii="Century Gothic" w:hAnsi="Century Gothic" w:cs="Calibri" w:eastAsiaTheme="minorEastAsia"/>
          <w:sz w:val="24"/>
          <w:lang w:eastAsia="zh-CN"/>
        </w:rPr>
      </w:pPr>
      <w:r>
        <w:rPr>
          <w:rFonts w:ascii="Century Gothic" w:hAnsi="Century Gothic"/>
          <w:sz w:val="24"/>
        </w:rPr>
        <w:t xml:space="preserve">• </w:t>
      </w:r>
      <w:r>
        <w:rPr>
          <w:rFonts w:ascii="Century Gothic" w:hAnsi="Century Gothic" w:cs="Calibri"/>
          <w:sz w:val="24"/>
        </w:rPr>
        <w:t>Installation date and installation address</w:t>
      </w:r>
    </w:p>
    <w:p w14:paraId="3E157CCA">
      <w:pPr>
        <w:rPr>
          <w:rFonts w:hint="eastAsia" w:ascii="Century Gothic" w:hAnsi="Century Gothic" w:cs="Calibri" w:eastAsiaTheme="minorEastAsia"/>
          <w:sz w:val="24"/>
          <w:lang w:eastAsia="zh-CN"/>
        </w:rPr>
      </w:pPr>
      <w:r>
        <w:rPr>
          <w:rFonts w:ascii="Century Gothic" w:hAnsi="Century Gothic"/>
          <w:sz w:val="24"/>
        </w:rPr>
        <w:t xml:space="preserve">• </w:t>
      </w:r>
      <w:r>
        <w:rPr>
          <w:rFonts w:ascii="Century Gothic" w:hAnsi="Century Gothic" w:cs="Calibri"/>
          <w:sz w:val="24"/>
        </w:rPr>
        <w:t>Signed commissioning report</w:t>
      </w:r>
    </w:p>
    <w:p w14:paraId="17CD5548">
      <w:pPr>
        <w:rPr>
          <w:rFonts w:hint="eastAsia" w:ascii="Century Gothic" w:hAnsi="Century Gothic" w:cs="Calibri" w:eastAsiaTheme="minorEastAsia"/>
          <w:sz w:val="24"/>
          <w:lang w:eastAsia="zh-CN"/>
        </w:rPr>
      </w:pPr>
      <w:r>
        <w:rPr>
          <w:rFonts w:ascii="Century Gothic" w:hAnsi="Century Gothic"/>
          <w:sz w:val="24"/>
        </w:rPr>
        <w:t xml:space="preserve">• </w:t>
      </w:r>
      <w:r>
        <w:rPr>
          <w:rFonts w:ascii="Century Gothic" w:hAnsi="Century Gothic" w:cs="Calibri"/>
          <w:sz w:val="24"/>
        </w:rPr>
        <w:t>Contact details of the installer</w:t>
      </w:r>
    </w:p>
    <w:p w14:paraId="1AF8E1FA">
      <w:pPr>
        <w:rPr>
          <w:rFonts w:hint="eastAsia" w:ascii="Century Gothic" w:hAnsi="Century Gothic" w:cs="Calibri" w:eastAsiaTheme="minorEastAsia"/>
          <w:sz w:val="24"/>
          <w:lang w:eastAsia="zh-CN"/>
        </w:rPr>
      </w:pPr>
      <w:r>
        <w:rPr>
          <w:rFonts w:ascii="Century Gothic" w:hAnsi="Century Gothic"/>
          <w:sz w:val="24"/>
        </w:rPr>
        <w:t xml:space="preserve">• </w:t>
      </w:r>
      <w:r>
        <w:rPr>
          <w:rFonts w:ascii="Century Gothic" w:hAnsi="Century Gothic" w:cs="Calibri"/>
          <w:sz w:val="24"/>
        </w:rPr>
        <w:t>A complete and detailed list of observed faults and other information that could help with</w:t>
      </w:r>
      <w:r>
        <w:rPr>
          <w:rFonts w:hint="eastAsia" w:ascii="Century Gothic" w:hAnsi="Century Gothic" w:cs="Calibri"/>
        </w:rPr>
        <w:t xml:space="preserve"> </w:t>
      </w:r>
      <w:r>
        <w:rPr>
          <w:rFonts w:ascii="Century Gothic" w:hAnsi="Century Gothic" w:cs="Calibri"/>
          <w:sz w:val="24"/>
        </w:rPr>
        <w:t>the analysis of the fault (e.g. any videos and photos, etc.)</w:t>
      </w:r>
    </w:p>
    <w:p w14:paraId="031E72AF">
      <w:pPr>
        <w:rPr>
          <w:rFonts w:ascii="Century Gothic" w:hAnsi="Century Gothic" w:cs="Calibri"/>
          <w:sz w:val="24"/>
        </w:rPr>
      </w:pPr>
      <w:r>
        <w:rPr>
          <w:rFonts w:ascii="Century Gothic" w:hAnsi="Century Gothic" w:cs="Calibri"/>
          <w:sz w:val="24"/>
        </w:rPr>
        <w:t>PYTES aims to rectify genuine quality problems as a priority which is generally achieved by</w:t>
      </w:r>
      <w:r>
        <w:rPr>
          <w:rFonts w:hint="eastAsia" w:ascii="Century Gothic" w:hAnsi="Century Gothic" w:cs="Calibri"/>
        </w:rPr>
        <w:t xml:space="preserve"> </w:t>
      </w:r>
      <w:r>
        <w:rPr>
          <w:rFonts w:ascii="Century Gothic" w:hAnsi="Century Gothic" w:cs="Calibri"/>
          <w:sz w:val="24"/>
        </w:rPr>
        <w:t>investigating why defective products have failed and by introducing immediate corrective action</w:t>
      </w:r>
      <w:r>
        <w:rPr>
          <w:rFonts w:hint="eastAsia" w:ascii="Century Gothic" w:hAnsi="Century Gothic" w:cs="Calibri"/>
        </w:rPr>
        <w:t xml:space="preserve"> </w:t>
      </w:r>
      <w:r>
        <w:rPr>
          <w:rFonts w:ascii="Century Gothic" w:hAnsi="Century Gothic" w:cs="Calibri"/>
          <w:sz w:val="24"/>
        </w:rPr>
        <w:t>measures to prevent re-occurrence of product failures. It is therefore critical that all claims under</w:t>
      </w:r>
      <w:r>
        <w:rPr>
          <w:rFonts w:hint="eastAsia" w:ascii="Century Gothic" w:hAnsi="Century Gothic" w:cs="Calibri"/>
        </w:rPr>
        <w:t xml:space="preserve"> </w:t>
      </w:r>
      <w:r>
        <w:rPr>
          <w:rFonts w:ascii="Century Gothic" w:hAnsi="Century Gothic" w:cs="Calibri"/>
          <w:sz w:val="24"/>
        </w:rPr>
        <w:t>this Warranty are promptly submitted to PYTES as soon as the Products fail, and in any event,</w:t>
      </w:r>
      <w:r>
        <w:rPr>
          <w:rFonts w:hint="eastAsia" w:ascii="Century Gothic" w:hAnsi="Century Gothic" w:cs="Calibri"/>
        </w:rPr>
        <w:t xml:space="preserve"> </w:t>
      </w:r>
      <w:r>
        <w:rPr>
          <w:rFonts w:ascii="Century Gothic" w:hAnsi="Century Gothic" w:cs="Calibri"/>
          <w:sz w:val="24"/>
        </w:rPr>
        <w:t>within 4 weeks of knowledge of the matter of the event giving rise to the claim. No consideration</w:t>
      </w:r>
      <w:r>
        <w:rPr>
          <w:rFonts w:ascii="Century Gothic" w:hAnsi="Century Gothic" w:cs="Calibri"/>
        </w:rPr>
        <w:t xml:space="preserve"> </w:t>
      </w:r>
      <w:r>
        <w:rPr>
          <w:rFonts w:ascii="Century Gothic" w:hAnsi="Century Gothic" w:cs="Calibri"/>
          <w:sz w:val="24"/>
        </w:rPr>
        <w:t>will be given to claims under this Warranty which are made after this period.</w:t>
      </w:r>
    </w:p>
    <w:p w14:paraId="4222655D">
      <w:pPr>
        <w:rPr>
          <w:rFonts w:ascii="Century Gothic" w:hAnsi="Century Gothic" w:cs="Calibri Light"/>
          <w:b/>
          <w:bCs/>
          <w:sz w:val="24"/>
          <w:szCs w:val="24"/>
        </w:rPr>
      </w:pPr>
    </w:p>
    <w:p w14:paraId="3C9766B2">
      <w:pPr>
        <w:rPr>
          <w:rFonts w:ascii="Century Gothic" w:hAnsi="Century Gothic" w:cs="Calibri Light"/>
          <w:sz w:val="24"/>
          <w:szCs w:val="24"/>
        </w:rPr>
      </w:pPr>
      <w:r>
        <w:rPr>
          <w:rFonts w:ascii="Century Gothic" w:hAnsi="Century Gothic" w:cs="Calibri Light"/>
          <w:b/>
          <w:bCs/>
          <w:sz w:val="24"/>
          <w:szCs w:val="24"/>
        </w:rPr>
        <w:t xml:space="preserve">Website: </w:t>
      </w:r>
      <w:r>
        <w:rPr>
          <w:rFonts w:ascii="Century Gothic" w:hAnsi="Century Gothic" w:cs="Calibri Light"/>
          <w:sz w:val="24"/>
          <w:szCs w:val="24"/>
        </w:rPr>
        <w:t>https://www.pytesgroup.com/</w:t>
      </w:r>
    </w:p>
    <w:p w14:paraId="174B9734">
      <w:pPr>
        <w:rPr>
          <w:rFonts w:ascii="Century Gothic" w:hAnsi="Century Gothic" w:cs="Calibri Light"/>
          <w:sz w:val="24"/>
          <w:szCs w:val="24"/>
        </w:rPr>
      </w:pPr>
      <w:r>
        <w:rPr>
          <w:rFonts w:ascii="Century Gothic" w:hAnsi="Century Gothic" w:cs="Calibri Light"/>
          <w:b/>
          <w:bCs/>
          <w:sz w:val="24"/>
          <w:szCs w:val="24"/>
        </w:rPr>
        <w:t xml:space="preserve">Address: </w:t>
      </w:r>
      <w:r>
        <w:rPr>
          <w:rFonts w:ascii="Century Gothic" w:hAnsi="Century Gothic" w:cs="Calibri Light"/>
          <w:sz w:val="24"/>
          <w:szCs w:val="24"/>
        </w:rPr>
        <w:t>No. 3492, Jinqian Road, Fengxian District, Shanghai, 201406 China.</w:t>
      </w:r>
    </w:p>
    <w:p w14:paraId="49F465E1">
      <w:pPr>
        <w:rPr>
          <w:rFonts w:ascii="Century Gothic" w:hAnsi="Century Gothic" w:cs="Calibri Light"/>
          <w:sz w:val="24"/>
          <w:szCs w:val="24"/>
        </w:rPr>
      </w:pPr>
      <w:r>
        <w:rPr>
          <w:rFonts w:ascii="Century Gothic" w:hAnsi="Century Gothic" w:cs="Calibri Light"/>
          <w:b/>
          <w:bCs/>
          <w:sz w:val="24"/>
          <w:szCs w:val="24"/>
        </w:rPr>
        <w:t>Post Code:</w:t>
      </w:r>
      <w:r>
        <w:rPr>
          <w:rFonts w:ascii="Century Gothic" w:hAnsi="Century Gothic" w:cs="Calibri Light"/>
          <w:sz w:val="24"/>
          <w:szCs w:val="24"/>
        </w:rPr>
        <w:t xml:space="preserve"> 201406</w:t>
      </w:r>
    </w:p>
    <w:p w14:paraId="3FF54739">
      <w:pPr>
        <w:rPr>
          <w:rFonts w:ascii="Century Gothic" w:hAnsi="Century Gothic" w:cs="Calibri Light"/>
          <w:sz w:val="24"/>
          <w:szCs w:val="24"/>
        </w:rPr>
      </w:pPr>
      <w:r>
        <w:rPr>
          <w:rFonts w:ascii="Century Gothic" w:hAnsi="Century Gothic" w:cs="Calibri Light"/>
          <w:b/>
          <w:bCs/>
          <w:sz w:val="24"/>
          <w:szCs w:val="24"/>
        </w:rPr>
        <w:t>Telephone:</w:t>
      </w:r>
      <w:r>
        <w:rPr>
          <w:rFonts w:ascii="Century Gothic" w:hAnsi="Century Gothic" w:cs="Calibri Light"/>
          <w:sz w:val="24"/>
          <w:szCs w:val="24"/>
        </w:rPr>
        <w:t xml:space="preserve"> +86 21 5747 5852</w:t>
      </w:r>
    </w:p>
    <w:p w14:paraId="4E729510">
      <w:pPr>
        <w:rPr>
          <w:rFonts w:ascii="Century Gothic" w:hAnsi="Century Gothic" w:cs="Calibri Light"/>
          <w:sz w:val="24"/>
          <w:szCs w:val="24"/>
        </w:rPr>
      </w:pPr>
      <w:r>
        <w:rPr>
          <w:rFonts w:ascii="Century Gothic" w:hAnsi="Century Gothic" w:cs="Calibri Light"/>
          <w:b/>
          <w:bCs/>
          <w:sz w:val="24"/>
          <w:szCs w:val="24"/>
        </w:rPr>
        <w:t xml:space="preserve">Email: </w:t>
      </w:r>
      <w:r>
        <w:fldChar w:fldCharType="begin"/>
      </w:r>
      <w:r>
        <w:instrText xml:space="preserve"> HYPERLINK "mailto:ess_support@pytesgroup.com" </w:instrText>
      </w:r>
      <w:r>
        <w:fldChar w:fldCharType="separate"/>
      </w:r>
      <w:r>
        <w:rPr>
          <w:rStyle w:val="10"/>
          <w:rFonts w:ascii="Century Gothic" w:hAnsi="Century Gothic" w:cs="Calibri Light"/>
          <w:color w:val="auto"/>
          <w:sz w:val="24"/>
          <w:szCs w:val="24"/>
        </w:rPr>
        <w:t>ess_support@pytesgroup.com</w:t>
      </w:r>
      <w:r>
        <w:rPr>
          <w:rStyle w:val="10"/>
          <w:rFonts w:ascii="Century Gothic" w:hAnsi="Century Gothic" w:cs="Calibri Light"/>
          <w:color w:val="auto"/>
          <w:sz w:val="24"/>
          <w:szCs w:val="24"/>
        </w:rPr>
        <w:fldChar w:fldCharType="end"/>
      </w:r>
    </w:p>
    <w:p w14:paraId="1CCD5E68">
      <w:pPr>
        <w:rPr>
          <w:rFonts w:ascii="Century Gothic" w:hAnsi="Century Gothic" w:cs="Calibri"/>
          <w:sz w:val="24"/>
        </w:rPr>
      </w:pPr>
    </w:p>
    <w:p w14:paraId="6761E89A">
      <w:pPr>
        <w:widowControl/>
        <w:jc w:val="left"/>
        <w:rPr>
          <w:rFonts w:ascii="Century Gothic" w:hAnsi="Century Gothic" w:cs="Calibri Light"/>
          <w:b/>
          <w:sz w:val="24"/>
          <w:szCs w:val="24"/>
        </w:rPr>
      </w:pPr>
      <w:r>
        <w:rPr>
          <w:rFonts w:ascii="Century Gothic" w:hAnsi="Century Gothic" w:cs="Calibri Light"/>
          <w:b/>
          <w:sz w:val="24"/>
          <w:szCs w:val="24"/>
        </w:rPr>
        <w:t>Shanghai Pytes Energy Co., Ltd.</w:t>
      </w: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Bold">
    <w:altName w:val="Times New Roman"/>
    <w:panose1 w:val="00000000000000000000"/>
    <w:charset w:val="00"/>
    <w:family w:val="roman"/>
    <w:pitch w:val="default"/>
    <w:sig w:usb0="00000000" w:usb1="00000000" w:usb2="00000000" w:usb3="00000000" w:csb0="00000000" w:csb1="00000000"/>
  </w:font>
  <w:font w:name="SymbolMT">
    <w:altName w:val="Times New Roman"/>
    <w:panose1 w:val="00000000000000000000"/>
    <w:charset w:val="00"/>
    <w:family w:val="roman"/>
    <w:pitch w:val="default"/>
    <w:sig w:usb0="00000000" w:usb1="00000000" w:usb2="00000000" w:usb3="00000000" w:csb0="00000000" w:csb1="00000000"/>
  </w:font>
  <w:font w:name="Century Gothic">
    <w:panose1 w:val="020B0502020202020204"/>
    <w:charset w:val="00"/>
    <w:family w:val="swiss"/>
    <w:pitch w:val="default"/>
    <w:sig w:usb0="00000287" w:usb1="000000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7791F">
    <w:pPr>
      <w:jc w:val="center"/>
      <w:rPr>
        <w:rFonts w:ascii="Century Gothic" w:hAnsi="Century Gothic" w:cs="Calibri Light"/>
        <w:b/>
        <w:bCs/>
        <w:sz w:val="40"/>
        <w:szCs w:val="40"/>
      </w:rPr>
    </w:pPr>
    <w:r>
      <w:rPr>
        <w:b/>
        <w:bCs/>
        <w:sz w:val="36"/>
        <w:szCs w:val="40"/>
      </w:rPr>
      <w:drawing>
        <wp:anchor distT="0" distB="0" distL="114300" distR="114300" simplePos="0" relativeHeight="251659264" behindDoc="0" locked="0" layoutInCell="1" allowOverlap="1">
          <wp:simplePos x="0" y="0"/>
          <wp:positionH relativeFrom="margin">
            <wp:posOffset>-28575</wp:posOffset>
          </wp:positionH>
          <wp:positionV relativeFrom="paragraph">
            <wp:posOffset>-27940</wp:posOffset>
          </wp:positionV>
          <wp:extent cx="1003300" cy="340360"/>
          <wp:effectExtent l="0" t="0" r="0" b="317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6797" cy="341337"/>
                  </a:xfrm>
                  <a:prstGeom prst="rect">
                    <a:avLst/>
                  </a:prstGeom>
                  <a:noFill/>
                  <a:ln>
                    <a:noFill/>
                  </a:ln>
                </pic:spPr>
              </pic:pic>
            </a:graphicData>
          </a:graphic>
        </wp:anchor>
      </w:drawing>
    </w:r>
    <w:r>
      <w:rPr>
        <w:rFonts w:ascii="Century Gothic" w:hAnsi="Century Gothic"/>
        <w:b/>
        <w:bCs/>
        <w:sz w:val="40"/>
        <w:szCs w:val="40"/>
      </w:rPr>
      <w:t>Shanghai Pytes Energy Co., Ltd.</w:t>
    </w:r>
  </w:p>
  <w:p w14:paraId="303E8EB4">
    <w:pPr>
      <w:pStyle w:val="5"/>
      <w:rPr>
        <w:rFonts w:ascii="Century Gothic" w:hAnsi="Century Gothic" w:cs="Calibri Light"/>
        <w:b/>
        <w:bCs/>
        <w:sz w:val="21"/>
        <w:szCs w:val="21"/>
      </w:rPr>
    </w:pPr>
    <w:r>
      <w:rPr>
        <w:rFonts w:ascii="Century Gothic" w:hAnsi="Century Gothic" w:eastAsia="微软雅黑" w:cs="Calibri Light"/>
        <w:color w:val="021800"/>
        <w:sz w:val="21"/>
        <w:szCs w:val="21"/>
      </w:rPr>
      <w:t>No. 3492, Jinqian Road, Fengxian District, Shanghai, 201406 China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AE24DE"/>
    <w:multiLevelType w:val="singleLevel"/>
    <w:tmpl w:val="DFAE24DE"/>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hMzY1NGVkOWUyYWE5MGQ1ODQ4MThkMWY3Yjg5YjAifQ=="/>
  </w:docVars>
  <w:rsids>
    <w:rsidRoot w:val="00A56FC3"/>
    <w:rsid w:val="00002C0A"/>
    <w:rsid w:val="0002218A"/>
    <w:rsid w:val="00057AA6"/>
    <w:rsid w:val="000B4AEA"/>
    <w:rsid w:val="00106256"/>
    <w:rsid w:val="00120DBB"/>
    <w:rsid w:val="00132A1B"/>
    <w:rsid w:val="00156A24"/>
    <w:rsid w:val="00173AFA"/>
    <w:rsid w:val="0020784E"/>
    <w:rsid w:val="0028072C"/>
    <w:rsid w:val="002A6165"/>
    <w:rsid w:val="002E762E"/>
    <w:rsid w:val="003420E5"/>
    <w:rsid w:val="00366D1C"/>
    <w:rsid w:val="003729A0"/>
    <w:rsid w:val="00384A91"/>
    <w:rsid w:val="003C5C8D"/>
    <w:rsid w:val="003D075C"/>
    <w:rsid w:val="003F1DF4"/>
    <w:rsid w:val="00400227"/>
    <w:rsid w:val="00420937"/>
    <w:rsid w:val="00454E5E"/>
    <w:rsid w:val="00456F60"/>
    <w:rsid w:val="00461000"/>
    <w:rsid w:val="00486B4E"/>
    <w:rsid w:val="00490EE3"/>
    <w:rsid w:val="004B2474"/>
    <w:rsid w:val="004F7519"/>
    <w:rsid w:val="00521B11"/>
    <w:rsid w:val="005316D4"/>
    <w:rsid w:val="00536037"/>
    <w:rsid w:val="00545F80"/>
    <w:rsid w:val="00576109"/>
    <w:rsid w:val="005A206C"/>
    <w:rsid w:val="005B1076"/>
    <w:rsid w:val="005B51D5"/>
    <w:rsid w:val="00637916"/>
    <w:rsid w:val="0069470A"/>
    <w:rsid w:val="006D073A"/>
    <w:rsid w:val="006F441C"/>
    <w:rsid w:val="0072502F"/>
    <w:rsid w:val="00727113"/>
    <w:rsid w:val="00731328"/>
    <w:rsid w:val="007417B5"/>
    <w:rsid w:val="00755A38"/>
    <w:rsid w:val="0077134A"/>
    <w:rsid w:val="00785319"/>
    <w:rsid w:val="007937E8"/>
    <w:rsid w:val="0080690B"/>
    <w:rsid w:val="00873877"/>
    <w:rsid w:val="008A34E7"/>
    <w:rsid w:val="008D6592"/>
    <w:rsid w:val="008D7F06"/>
    <w:rsid w:val="009021D2"/>
    <w:rsid w:val="009951AA"/>
    <w:rsid w:val="009A2AAF"/>
    <w:rsid w:val="009B0E55"/>
    <w:rsid w:val="00A43133"/>
    <w:rsid w:val="00A56FC3"/>
    <w:rsid w:val="00A74D67"/>
    <w:rsid w:val="00AC7B20"/>
    <w:rsid w:val="00B91AD0"/>
    <w:rsid w:val="00BB4E8E"/>
    <w:rsid w:val="00BC0476"/>
    <w:rsid w:val="00BD5B7D"/>
    <w:rsid w:val="00C07679"/>
    <w:rsid w:val="00C30ABA"/>
    <w:rsid w:val="00C41CCB"/>
    <w:rsid w:val="00C8797E"/>
    <w:rsid w:val="00C974FE"/>
    <w:rsid w:val="00CA1E0F"/>
    <w:rsid w:val="00CD7428"/>
    <w:rsid w:val="00D13E55"/>
    <w:rsid w:val="00D4110D"/>
    <w:rsid w:val="00D7019C"/>
    <w:rsid w:val="00DB066D"/>
    <w:rsid w:val="00DB1BD9"/>
    <w:rsid w:val="00E36F92"/>
    <w:rsid w:val="00ED00A4"/>
    <w:rsid w:val="00EF318E"/>
    <w:rsid w:val="00FA26D1"/>
    <w:rsid w:val="00FC6DFA"/>
    <w:rsid w:val="00FF5A8B"/>
    <w:rsid w:val="02E64D83"/>
    <w:rsid w:val="033546D2"/>
    <w:rsid w:val="087B0E4B"/>
    <w:rsid w:val="11E66A02"/>
    <w:rsid w:val="122000CD"/>
    <w:rsid w:val="1D2A5E88"/>
    <w:rsid w:val="2A5E0D4C"/>
    <w:rsid w:val="339836C4"/>
    <w:rsid w:val="34565015"/>
    <w:rsid w:val="3B4A51A8"/>
    <w:rsid w:val="3C58561C"/>
    <w:rsid w:val="3FB74C0D"/>
    <w:rsid w:val="4978167B"/>
    <w:rsid w:val="6342550C"/>
    <w:rsid w:val="770A5210"/>
    <w:rsid w:val="79BE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0"/>
    <w:semiHidden/>
    <w:unhideWhenUsed/>
    <w:qFormat/>
    <w:uiPriority w:val="99"/>
    <w:pPr>
      <w:snapToGrid w:val="0"/>
      <w:jc w:val="left"/>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footnote reference"/>
    <w:basedOn w:val="9"/>
    <w:semiHidden/>
    <w:unhideWhenUsed/>
    <w:qFormat/>
    <w:uiPriority w:val="99"/>
    <w:rPr>
      <w:vertAlign w:val="superscript"/>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fontstyle01"/>
    <w:basedOn w:val="9"/>
    <w:qFormat/>
    <w:uiPriority w:val="0"/>
    <w:rPr>
      <w:rFonts w:hint="default" w:ascii="Calibri-Bold" w:hAnsi="Calibri-Bold"/>
      <w:b/>
      <w:bCs/>
      <w:color w:val="000000"/>
      <w:sz w:val="32"/>
      <w:szCs w:val="32"/>
    </w:rPr>
  </w:style>
  <w:style w:type="character" w:customStyle="1" w:styleId="15">
    <w:name w:val="fontstyle11"/>
    <w:basedOn w:val="9"/>
    <w:qFormat/>
    <w:uiPriority w:val="0"/>
    <w:rPr>
      <w:rFonts w:hint="default" w:ascii="Calibri" w:hAnsi="Calibri" w:cs="Calibri"/>
      <w:color w:val="000000"/>
      <w:sz w:val="24"/>
      <w:szCs w:val="24"/>
    </w:rPr>
  </w:style>
  <w:style w:type="character" w:customStyle="1" w:styleId="16">
    <w:name w:val="fontstyle31"/>
    <w:basedOn w:val="9"/>
    <w:qFormat/>
    <w:uiPriority w:val="0"/>
    <w:rPr>
      <w:rFonts w:hint="default" w:ascii="SymbolMT" w:hAnsi="SymbolMT"/>
      <w:color w:val="000000"/>
      <w:sz w:val="24"/>
      <w:szCs w:val="24"/>
    </w:rPr>
  </w:style>
  <w:style w:type="character" w:customStyle="1" w:styleId="17">
    <w:name w:val="fontstyle21"/>
    <w:basedOn w:val="9"/>
    <w:qFormat/>
    <w:uiPriority w:val="0"/>
    <w:rPr>
      <w:rFonts w:hint="default" w:ascii="Calibri" w:hAnsi="Calibri" w:cs="Calibri"/>
      <w:color w:val="000000"/>
      <w:sz w:val="24"/>
      <w:szCs w:val="24"/>
    </w:rPr>
  </w:style>
  <w:style w:type="character" w:customStyle="1" w:styleId="18">
    <w:name w:val="fontstyle41"/>
    <w:basedOn w:val="9"/>
    <w:qFormat/>
    <w:uiPriority w:val="0"/>
    <w:rPr>
      <w:rFonts w:hint="default" w:ascii="Calibri-Bold" w:hAnsi="Calibri-Bold"/>
      <w:b/>
      <w:bCs/>
      <w:color w:val="000000"/>
      <w:sz w:val="24"/>
      <w:szCs w:val="24"/>
    </w:rPr>
  </w:style>
  <w:style w:type="character" w:customStyle="1" w:styleId="19">
    <w:name w:val="批注框文本 字符"/>
    <w:basedOn w:val="9"/>
    <w:link w:val="3"/>
    <w:semiHidden/>
    <w:qFormat/>
    <w:uiPriority w:val="99"/>
    <w:rPr>
      <w:sz w:val="18"/>
      <w:szCs w:val="18"/>
    </w:rPr>
  </w:style>
  <w:style w:type="character" w:customStyle="1" w:styleId="20">
    <w:name w:val="脚注文本 字符"/>
    <w:basedOn w:val="9"/>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3519</Words>
  <Characters>18410</Characters>
  <Lines>429</Lines>
  <Paragraphs>145</Paragraphs>
  <TotalTime>2</TotalTime>
  <ScaleCrop>false</ScaleCrop>
  <LinksUpToDate>false</LinksUpToDate>
  <CharactersWithSpaces>21764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2025-04-22T07:18:00Z</dcterms:created>
  <dc:creator>Anson</dc:creator>
  <cp:lastModifiedBy>Aken</cp:lastModifiedBy>
  <cp:lastPrinted>2024-11-21T05:24:00Z</cp:lastPrinted>
  <dcterms:modified xsi:type="dcterms:W3CDTF">2025-05-21T06:15:41Z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94C4537A22C249B582D70C9B9E33FBBF_13</vt:lpwstr>
  </property>
  <property fmtid="{D5CDD505-2E9C-101B-9397-08002B2CF9AE}" pid="4" name="KSOTemplateDocerSaveRecord">
    <vt:lpwstr>eyJoZGlkIjoiYTc2ZGZiNzZiNDVlOGViOWVmM2JhOTY0NGJkNjUyYzgiLCJ1c2VySWQiOiIzMjI5MTk4NzYifQ==</vt:lpwstr>
  </property>
</Properties>
</file>